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91" w:rsidRPr="00D40288" w:rsidRDefault="00C73691" w:rsidP="00D40288">
      <w:pPr>
        <w:widowControl w:val="0"/>
        <w:autoSpaceDE w:val="0"/>
        <w:autoSpaceDN w:val="0"/>
        <w:jc w:val="right"/>
        <w:rPr>
          <w:sz w:val="24"/>
          <w:szCs w:val="24"/>
        </w:rPr>
      </w:pPr>
      <w:bookmarkStart w:id="0" w:name="_GoBack"/>
      <w:bookmarkEnd w:id="0"/>
      <w:r w:rsidRPr="00D40288">
        <w:rPr>
          <w:sz w:val="24"/>
          <w:szCs w:val="24"/>
        </w:rPr>
        <w:t xml:space="preserve">Проект № </w:t>
      </w:r>
      <w:r>
        <w:rPr>
          <w:sz w:val="24"/>
          <w:szCs w:val="24"/>
        </w:rPr>
        <w:t>196</w:t>
      </w:r>
      <w:r w:rsidRPr="00D40288">
        <w:rPr>
          <w:sz w:val="24"/>
          <w:szCs w:val="24"/>
        </w:rPr>
        <w:t>-пр</w:t>
      </w:r>
    </w:p>
    <w:p w:rsidR="00C73691" w:rsidRPr="00D40288" w:rsidRDefault="00C73691" w:rsidP="00D40288">
      <w:pPr>
        <w:widowControl w:val="0"/>
        <w:autoSpaceDE w:val="0"/>
        <w:autoSpaceDN w:val="0"/>
        <w:jc w:val="center"/>
        <w:rPr>
          <w:sz w:val="24"/>
          <w:szCs w:val="24"/>
        </w:rPr>
      </w:pPr>
    </w:p>
    <w:p w:rsidR="00C73691" w:rsidRPr="00D40288" w:rsidRDefault="00C73691" w:rsidP="00D40288">
      <w:pPr>
        <w:widowControl w:val="0"/>
        <w:autoSpaceDE w:val="0"/>
        <w:autoSpaceDN w:val="0"/>
        <w:jc w:val="center"/>
        <w:rPr>
          <w:b/>
          <w:sz w:val="24"/>
          <w:szCs w:val="24"/>
        </w:rPr>
      </w:pPr>
    </w:p>
    <w:p w:rsidR="00C73691" w:rsidRPr="00D40288" w:rsidRDefault="00C73691" w:rsidP="00D40288">
      <w:pPr>
        <w:widowControl w:val="0"/>
        <w:autoSpaceDE w:val="0"/>
        <w:autoSpaceDN w:val="0"/>
        <w:jc w:val="center"/>
        <w:rPr>
          <w:b/>
          <w:sz w:val="28"/>
          <w:szCs w:val="28"/>
        </w:rPr>
      </w:pPr>
      <w:r w:rsidRPr="00D40288">
        <w:rPr>
          <w:b/>
          <w:sz w:val="28"/>
          <w:szCs w:val="28"/>
        </w:rPr>
        <w:t>ЗАКОН НЕНЕЦКОГО АВТОНОМНОГО ОКРУГА</w:t>
      </w:r>
    </w:p>
    <w:p w:rsidR="00C73691" w:rsidRPr="00D40288" w:rsidRDefault="00C73691" w:rsidP="00D40288">
      <w:pPr>
        <w:widowControl w:val="0"/>
        <w:autoSpaceDE w:val="0"/>
        <w:autoSpaceDN w:val="0"/>
        <w:jc w:val="center"/>
        <w:rPr>
          <w:b/>
          <w:sz w:val="24"/>
          <w:szCs w:val="24"/>
        </w:rPr>
      </w:pPr>
    </w:p>
    <w:p w:rsidR="00C73691" w:rsidRPr="00D40288" w:rsidRDefault="00C73691" w:rsidP="00D40288">
      <w:pPr>
        <w:widowControl w:val="0"/>
        <w:autoSpaceDE w:val="0"/>
        <w:autoSpaceDN w:val="0"/>
        <w:jc w:val="center"/>
        <w:rPr>
          <w:b/>
          <w:sz w:val="24"/>
          <w:szCs w:val="24"/>
        </w:rPr>
      </w:pPr>
    </w:p>
    <w:p w:rsidR="00C73691" w:rsidRPr="00D40288" w:rsidRDefault="00C73691" w:rsidP="00D40288">
      <w:pPr>
        <w:widowControl w:val="0"/>
        <w:autoSpaceDE w:val="0"/>
        <w:autoSpaceDN w:val="0"/>
        <w:jc w:val="center"/>
        <w:rPr>
          <w:b/>
          <w:sz w:val="28"/>
          <w:szCs w:val="28"/>
        </w:rPr>
      </w:pPr>
      <w:r w:rsidRPr="00D40288">
        <w:rPr>
          <w:b/>
          <w:sz w:val="28"/>
          <w:szCs w:val="28"/>
        </w:rPr>
        <w:t xml:space="preserve">О внесении изменений в закон Ненецкого автономного </w:t>
      </w:r>
    </w:p>
    <w:p w:rsidR="00C73691" w:rsidRPr="00D40288" w:rsidRDefault="00C73691" w:rsidP="00D40288">
      <w:pPr>
        <w:widowControl w:val="0"/>
        <w:autoSpaceDE w:val="0"/>
        <w:autoSpaceDN w:val="0"/>
        <w:jc w:val="center"/>
        <w:rPr>
          <w:b/>
          <w:sz w:val="28"/>
          <w:szCs w:val="28"/>
        </w:rPr>
      </w:pPr>
      <w:r w:rsidRPr="00D40288">
        <w:rPr>
          <w:b/>
          <w:sz w:val="28"/>
          <w:szCs w:val="28"/>
        </w:rPr>
        <w:t xml:space="preserve">округа «Об Уполномоченном по правам человека </w:t>
      </w:r>
    </w:p>
    <w:p w:rsidR="00C73691" w:rsidRPr="00D40288" w:rsidRDefault="00C73691" w:rsidP="00D40288">
      <w:pPr>
        <w:widowControl w:val="0"/>
        <w:autoSpaceDE w:val="0"/>
        <w:autoSpaceDN w:val="0"/>
        <w:jc w:val="center"/>
        <w:rPr>
          <w:b/>
          <w:sz w:val="28"/>
          <w:szCs w:val="28"/>
        </w:rPr>
      </w:pPr>
      <w:r w:rsidRPr="00D40288">
        <w:rPr>
          <w:b/>
          <w:sz w:val="28"/>
          <w:szCs w:val="28"/>
        </w:rPr>
        <w:t>в Ненецком автономном округе»</w:t>
      </w:r>
    </w:p>
    <w:p w:rsidR="00C73691" w:rsidRPr="00D40288" w:rsidRDefault="00C73691" w:rsidP="00D40288">
      <w:pPr>
        <w:widowControl w:val="0"/>
        <w:autoSpaceDE w:val="0"/>
        <w:autoSpaceDN w:val="0"/>
        <w:jc w:val="center"/>
        <w:rPr>
          <w:sz w:val="24"/>
          <w:szCs w:val="24"/>
        </w:rPr>
      </w:pPr>
    </w:p>
    <w:p w:rsidR="00C73691" w:rsidRPr="00D40288" w:rsidRDefault="00C73691" w:rsidP="00D40288">
      <w:pPr>
        <w:widowControl w:val="0"/>
        <w:autoSpaceDE w:val="0"/>
        <w:autoSpaceDN w:val="0"/>
        <w:jc w:val="center"/>
        <w:rPr>
          <w:sz w:val="24"/>
          <w:szCs w:val="24"/>
        </w:rPr>
      </w:pPr>
    </w:p>
    <w:p w:rsidR="00C73691" w:rsidRPr="00D40288" w:rsidRDefault="00C73691" w:rsidP="00D40288">
      <w:pPr>
        <w:widowControl w:val="0"/>
        <w:autoSpaceDE w:val="0"/>
        <w:autoSpaceDN w:val="0"/>
        <w:jc w:val="center"/>
        <w:rPr>
          <w:sz w:val="24"/>
          <w:szCs w:val="24"/>
        </w:rPr>
      </w:pPr>
    </w:p>
    <w:p w:rsidR="00C73691" w:rsidRPr="00D40288" w:rsidRDefault="00C73691" w:rsidP="00D40288">
      <w:pPr>
        <w:widowControl w:val="0"/>
        <w:autoSpaceDE w:val="0"/>
        <w:autoSpaceDN w:val="0"/>
        <w:rPr>
          <w:sz w:val="24"/>
          <w:szCs w:val="24"/>
        </w:rPr>
      </w:pPr>
      <w:r w:rsidRPr="00D40288">
        <w:rPr>
          <w:sz w:val="24"/>
          <w:szCs w:val="24"/>
        </w:rPr>
        <w:t>Для принятия в первом чтении                                                          «__»__________20__ года</w:t>
      </w:r>
    </w:p>
    <w:p w:rsidR="00C73691" w:rsidRPr="00D40288" w:rsidRDefault="00C73691" w:rsidP="00D40288">
      <w:pPr>
        <w:widowControl w:val="0"/>
        <w:autoSpaceDE w:val="0"/>
        <w:autoSpaceDN w:val="0"/>
        <w:ind w:firstLine="709"/>
        <w:jc w:val="both"/>
        <w:rPr>
          <w:b/>
          <w:sz w:val="24"/>
          <w:szCs w:val="24"/>
        </w:rPr>
      </w:pPr>
    </w:p>
    <w:p w:rsidR="00C73691" w:rsidRPr="00D40288" w:rsidRDefault="00C73691" w:rsidP="00D40288">
      <w:pPr>
        <w:widowControl w:val="0"/>
        <w:autoSpaceDE w:val="0"/>
        <w:autoSpaceDN w:val="0"/>
        <w:ind w:firstLine="709"/>
        <w:jc w:val="both"/>
        <w:rPr>
          <w:b/>
          <w:sz w:val="24"/>
          <w:szCs w:val="24"/>
        </w:rPr>
      </w:pPr>
    </w:p>
    <w:p w:rsidR="00C73691" w:rsidRPr="00D40288" w:rsidRDefault="00C73691" w:rsidP="00D40288">
      <w:pPr>
        <w:widowControl w:val="0"/>
        <w:autoSpaceDE w:val="0"/>
        <w:autoSpaceDN w:val="0"/>
        <w:ind w:firstLine="709"/>
        <w:jc w:val="both"/>
        <w:rPr>
          <w:b/>
          <w:sz w:val="24"/>
          <w:szCs w:val="24"/>
        </w:rPr>
      </w:pPr>
      <w:r w:rsidRPr="00D40288">
        <w:rPr>
          <w:b/>
          <w:sz w:val="24"/>
          <w:szCs w:val="24"/>
        </w:rPr>
        <w:t>Статья 1</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Внести в</w:t>
      </w:r>
      <w:r w:rsidRPr="00D40288">
        <w:rPr>
          <w:color w:val="000000"/>
          <w:sz w:val="24"/>
          <w:szCs w:val="24"/>
          <w:lang w:eastAsia="en-US"/>
        </w:rPr>
        <w:t xml:space="preserve"> </w:t>
      </w:r>
      <w:hyperlink r:id="rId7" w:history="1">
        <w:r w:rsidRPr="00D40288">
          <w:rPr>
            <w:color w:val="000000"/>
            <w:sz w:val="24"/>
            <w:szCs w:val="24"/>
            <w:lang w:eastAsia="en-US"/>
          </w:rPr>
          <w:t>закон</w:t>
        </w:r>
      </w:hyperlink>
      <w:r w:rsidRPr="00D40288">
        <w:rPr>
          <w:sz w:val="24"/>
          <w:szCs w:val="24"/>
          <w:lang w:eastAsia="en-US"/>
        </w:rPr>
        <w:t xml:space="preserve"> Ненецкого автономного округа от 2 октября 2006 года № 760-оз </w:t>
      </w:r>
      <w:r w:rsidRPr="00D40288">
        <w:rPr>
          <w:sz w:val="24"/>
          <w:szCs w:val="24"/>
          <w:lang w:eastAsia="en-US"/>
        </w:rPr>
        <w:br/>
        <w:t>«Об Уполномоченном по правам человека в Ненецком автономном округе» (в редакции закона округа от 13 сентября 2019 года № 115-оз) следующие изменения:</w:t>
      </w:r>
    </w:p>
    <w:p w:rsidR="00C73691" w:rsidRPr="00D40288" w:rsidRDefault="00C73691" w:rsidP="00D40288">
      <w:pPr>
        <w:widowControl w:val="0"/>
        <w:autoSpaceDE w:val="0"/>
        <w:autoSpaceDN w:val="0"/>
        <w:ind w:firstLine="709"/>
        <w:jc w:val="both"/>
        <w:rPr>
          <w:b/>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1) в статье 1:</w:t>
      </w:r>
    </w:p>
    <w:p w:rsidR="00C73691" w:rsidRPr="00D40288" w:rsidRDefault="00C73691" w:rsidP="00D40288">
      <w:pPr>
        <w:widowControl w:val="0"/>
        <w:autoSpaceDE w:val="0"/>
        <w:autoSpaceDN w:val="0"/>
        <w:ind w:firstLine="709"/>
        <w:jc w:val="both"/>
        <w:rPr>
          <w:sz w:val="24"/>
          <w:szCs w:val="24"/>
        </w:rPr>
      </w:pPr>
      <w:r w:rsidRPr="00D40288">
        <w:rPr>
          <w:sz w:val="24"/>
          <w:szCs w:val="24"/>
        </w:rPr>
        <w:t>а) дополнить частью 1.1 следующего содержания:</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«1.1. Должность Уполномоченного является государственной должностью Ненецкого автономного округа.»;</w:t>
      </w:r>
    </w:p>
    <w:p w:rsidR="00C73691" w:rsidRPr="00D40288" w:rsidRDefault="00C73691" w:rsidP="00D40288">
      <w:pPr>
        <w:widowControl w:val="0"/>
        <w:autoSpaceDE w:val="0"/>
        <w:autoSpaceDN w:val="0"/>
        <w:ind w:firstLine="709"/>
        <w:jc w:val="both"/>
        <w:rPr>
          <w:sz w:val="24"/>
          <w:szCs w:val="24"/>
        </w:rPr>
      </w:pPr>
      <w:r w:rsidRPr="00D40288">
        <w:rPr>
          <w:sz w:val="24"/>
          <w:szCs w:val="24"/>
        </w:rPr>
        <w:t>б) часть 2 изложить в следующей редакции:</w:t>
      </w:r>
    </w:p>
    <w:p w:rsidR="00C73691" w:rsidRPr="00D40288" w:rsidRDefault="00C73691" w:rsidP="00D40288">
      <w:pPr>
        <w:widowControl w:val="0"/>
        <w:autoSpaceDE w:val="0"/>
        <w:autoSpaceDN w:val="0"/>
        <w:ind w:firstLine="709"/>
        <w:jc w:val="both"/>
        <w:rPr>
          <w:sz w:val="24"/>
          <w:szCs w:val="24"/>
        </w:rPr>
      </w:pPr>
      <w:r w:rsidRPr="00D40288">
        <w:rPr>
          <w:sz w:val="24"/>
          <w:szCs w:val="24"/>
        </w:rPr>
        <w:t xml:space="preserve">«2. Средствами, указанными в настоящем законе, Уполномоченный способствует восстановлению нарушенных прав, свобод и законных интересов человека и гражданина, </w:t>
      </w:r>
      <w:r w:rsidRPr="00D40288">
        <w:rPr>
          <w:color w:val="000000"/>
          <w:sz w:val="24"/>
          <w:szCs w:val="24"/>
        </w:rPr>
        <w:t xml:space="preserve">совершенствованию законодательства округа, муниципальных нормативных правовых актов в части защиты прав, свобод и законных интересов человека </w:t>
      </w:r>
      <w:r w:rsidRPr="00D40288">
        <w:rPr>
          <w:sz w:val="24"/>
          <w:szCs w:val="24"/>
        </w:rPr>
        <w:t xml:space="preserve">и гражданина и приведению его в </w:t>
      </w:r>
      <w:r w:rsidRPr="00D40288">
        <w:rPr>
          <w:color w:val="000000"/>
          <w:sz w:val="24"/>
          <w:szCs w:val="24"/>
        </w:rPr>
        <w:t>соответствие с общепризнанными принципами и нормами международного права, развитию международного сотрудничества в области прав человека и гражданина, правовому просвещению в области соблюдения прав, свобод и законных интересов человека и гражданина, форм и методов их защиты.»;</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2) в статье 2:</w:t>
      </w:r>
    </w:p>
    <w:p w:rsidR="00C73691" w:rsidRPr="00D40288" w:rsidRDefault="00C73691" w:rsidP="00D40288">
      <w:pPr>
        <w:widowControl w:val="0"/>
        <w:autoSpaceDE w:val="0"/>
        <w:autoSpaceDN w:val="0"/>
        <w:ind w:firstLine="709"/>
        <w:jc w:val="both"/>
        <w:rPr>
          <w:sz w:val="24"/>
          <w:szCs w:val="24"/>
        </w:rPr>
      </w:pPr>
      <w:r w:rsidRPr="00D40288">
        <w:rPr>
          <w:sz w:val="24"/>
          <w:szCs w:val="24"/>
        </w:rPr>
        <w:t xml:space="preserve">а) часть 1 после слов «должностных лиц» дополнить словами «, а также неподотчетен им»; </w:t>
      </w:r>
    </w:p>
    <w:p w:rsidR="00C73691" w:rsidRPr="00D40288" w:rsidRDefault="00C73691" w:rsidP="00D40288">
      <w:pPr>
        <w:widowControl w:val="0"/>
        <w:autoSpaceDE w:val="0"/>
        <w:autoSpaceDN w:val="0"/>
        <w:ind w:firstLine="709"/>
        <w:jc w:val="both"/>
        <w:rPr>
          <w:sz w:val="24"/>
          <w:szCs w:val="24"/>
        </w:rPr>
      </w:pPr>
      <w:r w:rsidRPr="00D40288">
        <w:rPr>
          <w:sz w:val="24"/>
          <w:szCs w:val="24"/>
        </w:rPr>
        <w:t>б) часть 2 после слов «международного права» дополнить словами «, и международными договорами Российской Федерации»;</w:t>
      </w:r>
    </w:p>
    <w:p w:rsidR="00C73691" w:rsidRPr="00D40288" w:rsidRDefault="00C73691" w:rsidP="00D40288">
      <w:pPr>
        <w:widowControl w:val="0"/>
        <w:autoSpaceDE w:val="0"/>
        <w:autoSpaceDN w:val="0"/>
        <w:ind w:firstLine="709"/>
        <w:jc w:val="both"/>
        <w:rPr>
          <w:sz w:val="24"/>
          <w:szCs w:val="24"/>
        </w:rPr>
      </w:pPr>
      <w:r w:rsidRPr="00D40288">
        <w:rPr>
          <w:sz w:val="24"/>
          <w:szCs w:val="24"/>
        </w:rPr>
        <w:t>в) дополнить частью 3 следующего содержания:</w:t>
      </w:r>
    </w:p>
    <w:p w:rsidR="00C73691" w:rsidRPr="00D40288" w:rsidRDefault="00C73691" w:rsidP="00D40288">
      <w:pPr>
        <w:widowControl w:val="0"/>
        <w:autoSpaceDE w:val="0"/>
        <w:autoSpaceDN w:val="0"/>
        <w:ind w:firstLine="709"/>
        <w:jc w:val="both"/>
        <w:rPr>
          <w:sz w:val="24"/>
          <w:szCs w:val="24"/>
        </w:rPr>
      </w:pPr>
      <w:r w:rsidRPr="00D40288">
        <w:rPr>
          <w:sz w:val="24"/>
          <w:szCs w:val="24"/>
        </w:rPr>
        <w:t>«3. Деятельность Уполномоченного основывается на принципах справедливости, гуманности, законности, гласности, беспристрастности.»;</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3) в части 1 статьи 4:</w:t>
      </w:r>
    </w:p>
    <w:p w:rsidR="00C73691" w:rsidRPr="00D40288" w:rsidRDefault="00C73691" w:rsidP="00D40288">
      <w:pPr>
        <w:widowControl w:val="0"/>
        <w:autoSpaceDE w:val="0"/>
        <w:autoSpaceDN w:val="0"/>
        <w:ind w:firstLine="709"/>
        <w:jc w:val="both"/>
        <w:rPr>
          <w:sz w:val="24"/>
          <w:szCs w:val="24"/>
        </w:rPr>
      </w:pPr>
      <w:r w:rsidRPr="00D40288">
        <w:rPr>
          <w:sz w:val="24"/>
          <w:szCs w:val="24"/>
        </w:rPr>
        <w:t>а) пункт</w:t>
      </w:r>
      <w:r w:rsidRPr="00D40288">
        <w:rPr>
          <w:color w:val="000000"/>
          <w:sz w:val="24"/>
          <w:szCs w:val="24"/>
        </w:rPr>
        <w:t>ы</w:t>
      </w:r>
      <w:r w:rsidRPr="00D40288">
        <w:rPr>
          <w:sz w:val="24"/>
          <w:szCs w:val="24"/>
        </w:rPr>
        <w:t xml:space="preserve"> </w:t>
      </w:r>
      <w:r w:rsidRPr="00D40288">
        <w:rPr>
          <w:color w:val="000000"/>
          <w:sz w:val="24"/>
          <w:szCs w:val="24"/>
        </w:rPr>
        <w:t xml:space="preserve">3-5 </w:t>
      </w:r>
      <w:r w:rsidRPr="00D40288">
        <w:rPr>
          <w:sz w:val="24"/>
          <w:szCs w:val="24"/>
        </w:rPr>
        <w:t>изложить в следующей редакции:</w:t>
      </w:r>
    </w:p>
    <w:p w:rsidR="00C73691" w:rsidRPr="00D40288" w:rsidRDefault="00C73691" w:rsidP="00D40288">
      <w:pPr>
        <w:widowControl w:val="0"/>
        <w:autoSpaceDE w:val="0"/>
        <w:autoSpaceDN w:val="0"/>
        <w:ind w:firstLine="709"/>
        <w:jc w:val="both"/>
        <w:rPr>
          <w:sz w:val="24"/>
          <w:szCs w:val="24"/>
        </w:rPr>
      </w:pPr>
      <w:r w:rsidRPr="00D40288">
        <w:rPr>
          <w:sz w:val="24"/>
          <w:szCs w:val="24"/>
        </w:rPr>
        <w:t>«3) способствование восстановлению нарушенных прав, свобод и законных интересов человека и гражданина;</w:t>
      </w:r>
    </w:p>
    <w:p w:rsidR="00C73691" w:rsidRPr="00D40288" w:rsidRDefault="00C73691" w:rsidP="00D40288">
      <w:pPr>
        <w:widowControl w:val="0"/>
        <w:autoSpaceDE w:val="0"/>
        <w:autoSpaceDN w:val="0"/>
        <w:ind w:firstLine="709"/>
        <w:jc w:val="both"/>
        <w:rPr>
          <w:sz w:val="24"/>
          <w:szCs w:val="24"/>
        </w:rPr>
      </w:pPr>
      <w:r w:rsidRPr="00D40288">
        <w:rPr>
          <w:sz w:val="24"/>
          <w:szCs w:val="24"/>
        </w:rPr>
        <w:t xml:space="preserve">4) способствование совершенствованию законодательства округа, муниципальных </w:t>
      </w:r>
      <w:r w:rsidRPr="00D40288">
        <w:rPr>
          <w:color w:val="000000"/>
          <w:sz w:val="24"/>
          <w:szCs w:val="24"/>
        </w:rPr>
        <w:t xml:space="preserve">нормативных </w:t>
      </w:r>
      <w:r w:rsidRPr="00D40288">
        <w:rPr>
          <w:sz w:val="24"/>
          <w:szCs w:val="24"/>
        </w:rPr>
        <w:t>правовых актов в части защиты прав, свобод и законных интересов человека и гражданина;</w:t>
      </w:r>
    </w:p>
    <w:p w:rsidR="00C73691" w:rsidRPr="00D40288" w:rsidRDefault="00C73691" w:rsidP="00D40288">
      <w:pPr>
        <w:widowControl w:val="0"/>
        <w:autoSpaceDE w:val="0"/>
        <w:autoSpaceDN w:val="0"/>
        <w:ind w:firstLine="709"/>
        <w:jc w:val="both"/>
        <w:rPr>
          <w:sz w:val="24"/>
          <w:szCs w:val="24"/>
        </w:rPr>
      </w:pPr>
      <w:r w:rsidRPr="00D40288">
        <w:rPr>
          <w:sz w:val="24"/>
          <w:szCs w:val="24"/>
        </w:rPr>
        <w:t>5) способствование правовому просвещению в области соблюдения прав, свобод и законных интересов человека и гражданина, форм и методов их защиты;»;</w:t>
      </w:r>
    </w:p>
    <w:p w:rsidR="00C73691" w:rsidRPr="00D40288" w:rsidRDefault="00C73691" w:rsidP="00D40288">
      <w:pPr>
        <w:widowControl w:val="0"/>
        <w:autoSpaceDE w:val="0"/>
        <w:autoSpaceDN w:val="0"/>
        <w:ind w:firstLine="709"/>
        <w:jc w:val="both"/>
        <w:rPr>
          <w:sz w:val="24"/>
          <w:szCs w:val="24"/>
        </w:rPr>
      </w:pPr>
      <w:r w:rsidRPr="00D40288">
        <w:rPr>
          <w:color w:val="000000"/>
          <w:sz w:val="24"/>
          <w:szCs w:val="24"/>
        </w:rPr>
        <w:t>б) </w:t>
      </w:r>
      <w:r w:rsidRPr="00D40288">
        <w:rPr>
          <w:sz w:val="24"/>
          <w:szCs w:val="24"/>
        </w:rPr>
        <w:t>в пункте 8 слова «и межрегионального сотрудничества» заменить словами «</w:t>
      </w:r>
      <w:r w:rsidRPr="00D40288">
        <w:rPr>
          <w:color w:val="000000"/>
          <w:sz w:val="24"/>
          <w:szCs w:val="24"/>
        </w:rPr>
        <w:t xml:space="preserve">сотрудничества и </w:t>
      </w:r>
      <w:r w:rsidRPr="00D40288">
        <w:rPr>
          <w:sz w:val="24"/>
          <w:szCs w:val="24"/>
        </w:rPr>
        <w:t>участие в межрегиональном сотрудничестве»;</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4) в статье 5:</w:t>
      </w:r>
    </w:p>
    <w:p w:rsidR="00C73691" w:rsidRPr="00D40288" w:rsidRDefault="00C73691" w:rsidP="00D40288">
      <w:pPr>
        <w:widowControl w:val="0"/>
        <w:autoSpaceDE w:val="0"/>
        <w:autoSpaceDN w:val="0"/>
        <w:ind w:firstLine="709"/>
        <w:jc w:val="both"/>
        <w:rPr>
          <w:sz w:val="24"/>
          <w:szCs w:val="24"/>
        </w:rPr>
      </w:pPr>
      <w:r w:rsidRPr="00D40288">
        <w:rPr>
          <w:sz w:val="24"/>
          <w:szCs w:val="24"/>
        </w:rPr>
        <w:t>а) слова «На должность» заменить словами «1. На должность»;</w:t>
      </w:r>
    </w:p>
    <w:p w:rsidR="00C73691" w:rsidRPr="00D40288" w:rsidRDefault="00C73691" w:rsidP="00D40288">
      <w:pPr>
        <w:widowControl w:val="0"/>
        <w:autoSpaceDE w:val="0"/>
        <w:autoSpaceDN w:val="0"/>
        <w:ind w:firstLine="709"/>
        <w:jc w:val="both"/>
        <w:rPr>
          <w:sz w:val="24"/>
          <w:szCs w:val="24"/>
        </w:rPr>
      </w:pPr>
      <w:r w:rsidRPr="00D40288">
        <w:rPr>
          <w:sz w:val="24"/>
          <w:szCs w:val="24"/>
        </w:rPr>
        <w:t>б) дополнить частью 2 следующего содержания:</w:t>
      </w:r>
    </w:p>
    <w:p w:rsidR="00C73691" w:rsidRPr="00D40288" w:rsidRDefault="00C73691" w:rsidP="00D40288">
      <w:pPr>
        <w:widowControl w:val="0"/>
        <w:autoSpaceDE w:val="0"/>
        <w:autoSpaceDN w:val="0"/>
        <w:ind w:firstLine="709"/>
        <w:jc w:val="both"/>
        <w:rPr>
          <w:sz w:val="24"/>
          <w:szCs w:val="24"/>
        </w:rPr>
      </w:pPr>
      <w:r w:rsidRPr="00D40288">
        <w:rPr>
          <w:sz w:val="24"/>
          <w:szCs w:val="24"/>
        </w:rPr>
        <w:t>«2. Кандидат на должность Уполномоченного не может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b/>
          <w:sz w:val="24"/>
          <w:szCs w:val="24"/>
        </w:rPr>
      </w:pPr>
      <w:r w:rsidRPr="00D40288">
        <w:rPr>
          <w:sz w:val="24"/>
          <w:szCs w:val="24"/>
        </w:rPr>
        <w:t>5) в части 2 статьи 6 слова «в течение 30 дней со дня досрочного прекращения полномочий Уполномоченного» заменить словами «не позднее 60 дней со дня принятия решения о досрочном прекращении полномочий предыдущего Уполномоченного»;</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6) в части 2 статьи 9 слова «прекращение полномочий окружного Собрания» заменить словами «его роспуск»;</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7) статью 10 дополнить частью 4 следующего содержания:</w:t>
      </w:r>
    </w:p>
    <w:p w:rsidR="00C73691" w:rsidRPr="00D40288" w:rsidRDefault="00C73691" w:rsidP="00D40288">
      <w:pPr>
        <w:widowControl w:val="0"/>
        <w:autoSpaceDE w:val="0"/>
        <w:autoSpaceDN w:val="0"/>
        <w:ind w:firstLine="709"/>
        <w:jc w:val="both"/>
        <w:rPr>
          <w:sz w:val="24"/>
          <w:szCs w:val="24"/>
        </w:rPr>
      </w:pPr>
      <w:r w:rsidRPr="00D40288">
        <w:rPr>
          <w:sz w:val="24"/>
          <w:szCs w:val="24"/>
        </w:rPr>
        <w:t xml:space="preserve">«4. Если в течение срока, определенного в соответствии </w:t>
      </w:r>
      <w:r w:rsidRPr="00D40288">
        <w:rPr>
          <w:color w:val="000000"/>
          <w:sz w:val="24"/>
          <w:szCs w:val="24"/>
        </w:rPr>
        <w:t xml:space="preserve">с </w:t>
      </w:r>
      <w:hyperlink r:id="rId8" w:anchor="P65" w:history="1">
        <w:r w:rsidRPr="00D40288">
          <w:rPr>
            <w:color w:val="000000"/>
            <w:sz w:val="24"/>
            <w:szCs w:val="24"/>
          </w:rPr>
          <w:t>частью 3</w:t>
        </w:r>
      </w:hyperlink>
      <w:r w:rsidRPr="00D40288">
        <w:rPr>
          <w:color w:val="000000"/>
          <w:sz w:val="24"/>
          <w:szCs w:val="24"/>
        </w:rPr>
        <w:t xml:space="preserve"> </w:t>
      </w:r>
      <w:r w:rsidRPr="00D40288">
        <w:rPr>
          <w:sz w:val="24"/>
          <w:szCs w:val="24"/>
        </w:rPr>
        <w:t xml:space="preserve">настоящей статьи, Уполномоченный не выполнит установленные требования, его полномочия прекращаются, и окружное Собрание назначает (избирает) нового Уполномоченного в порядке, установленном </w:t>
      </w:r>
      <w:hyperlink r:id="rId9" w:anchor="P41" w:history="1">
        <w:r w:rsidRPr="00D40288">
          <w:rPr>
            <w:color w:val="000000"/>
            <w:sz w:val="24"/>
            <w:szCs w:val="24"/>
          </w:rPr>
          <w:t>главой</w:t>
        </w:r>
      </w:hyperlink>
      <w:r w:rsidRPr="00D40288">
        <w:rPr>
          <w:color w:val="000000"/>
          <w:sz w:val="24"/>
          <w:szCs w:val="24"/>
        </w:rPr>
        <w:t xml:space="preserve"> 2 </w:t>
      </w:r>
      <w:r w:rsidRPr="00D40288">
        <w:rPr>
          <w:sz w:val="24"/>
          <w:szCs w:val="24"/>
        </w:rPr>
        <w:t>настоящего закона.»;</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8) часть 1 статьи 11 изложить в следующей редакции:</w:t>
      </w:r>
    </w:p>
    <w:p w:rsidR="00C73691" w:rsidRPr="00D40288" w:rsidRDefault="00C73691" w:rsidP="00D40288">
      <w:pPr>
        <w:widowControl w:val="0"/>
        <w:autoSpaceDE w:val="0"/>
        <w:autoSpaceDN w:val="0"/>
        <w:ind w:firstLine="709"/>
        <w:contextualSpacing/>
        <w:jc w:val="both"/>
        <w:rPr>
          <w:sz w:val="24"/>
          <w:szCs w:val="24"/>
        </w:rPr>
      </w:pPr>
      <w:r w:rsidRPr="00D40288">
        <w:rPr>
          <w:sz w:val="24"/>
          <w:szCs w:val="24"/>
        </w:rPr>
        <w:t>«1. Полномочия Уполномоченного прекращаются досрочно в случаях, установленных статьей 8 Федерального закона от 18 марта 2020 года № 48-ФЗ «Об уполномоченных по правам человека в с</w:t>
      </w:r>
      <w:r>
        <w:rPr>
          <w:sz w:val="24"/>
          <w:szCs w:val="24"/>
        </w:rPr>
        <w:t>убъектах Российской Федерации».</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9) в статье 13:</w:t>
      </w:r>
    </w:p>
    <w:p w:rsidR="00C73691" w:rsidRPr="00D40288" w:rsidRDefault="00C73691" w:rsidP="00D40288">
      <w:pPr>
        <w:autoSpaceDE w:val="0"/>
        <w:autoSpaceDN w:val="0"/>
        <w:adjustRightInd w:val="0"/>
        <w:ind w:firstLine="709"/>
        <w:jc w:val="both"/>
        <w:rPr>
          <w:sz w:val="24"/>
          <w:szCs w:val="24"/>
        </w:rPr>
      </w:pPr>
      <w:r w:rsidRPr="00D40288">
        <w:rPr>
          <w:sz w:val="24"/>
          <w:szCs w:val="24"/>
        </w:rPr>
        <w:t>а) пункт 1 изложить в следующей редакции:</w:t>
      </w:r>
    </w:p>
    <w:p w:rsidR="00C73691" w:rsidRPr="00D40288" w:rsidRDefault="00C73691" w:rsidP="00D40288">
      <w:pPr>
        <w:autoSpaceDE w:val="0"/>
        <w:autoSpaceDN w:val="0"/>
        <w:adjustRightInd w:val="0"/>
        <w:ind w:firstLine="709"/>
        <w:jc w:val="both"/>
        <w:rPr>
          <w:bCs/>
          <w:sz w:val="24"/>
          <w:szCs w:val="24"/>
          <w:lang w:eastAsia="en-US"/>
        </w:rPr>
      </w:pPr>
      <w:r w:rsidRPr="00D40288">
        <w:rPr>
          <w:sz w:val="24"/>
          <w:szCs w:val="24"/>
        </w:rPr>
        <w:t>«1) осуществляет прием граждан, рассматривает обращения, касающиеся нарушения прав, свобод и законных интересов человека и гражданина, и жалобы на решения или действия (бездействие) т</w:t>
      </w:r>
      <w:r w:rsidRPr="00D40288">
        <w:rPr>
          <w:bCs/>
          <w:sz w:val="24"/>
          <w:szCs w:val="24"/>
          <w:lang w:eastAsia="en-US"/>
        </w:rPr>
        <w:t>ерриториальных органов федеральных органов исполнительной власти, действующих на территории округа, органов государственной власти или иных государственных органов округа (кроме окружного Собрания), органов местного самоуправления, иных муниципальных органов, организаций, действующих на территории округа, наделенных отдельными государственными или иными публичными полномочиями, их должностных лиц, организаций, нарушающих права, свободы и  законные интересы человека и гражданина;»;</w:t>
      </w:r>
    </w:p>
    <w:p w:rsidR="00C73691" w:rsidRPr="00D40288" w:rsidRDefault="00C73691" w:rsidP="00D40288">
      <w:pPr>
        <w:autoSpaceDE w:val="0"/>
        <w:autoSpaceDN w:val="0"/>
        <w:adjustRightInd w:val="0"/>
        <w:ind w:firstLine="709"/>
        <w:jc w:val="both"/>
        <w:rPr>
          <w:bCs/>
          <w:sz w:val="24"/>
          <w:szCs w:val="24"/>
          <w:lang w:eastAsia="en-US"/>
        </w:rPr>
      </w:pPr>
      <w:r w:rsidRPr="00D40288">
        <w:rPr>
          <w:bCs/>
          <w:sz w:val="24"/>
          <w:szCs w:val="24"/>
          <w:lang w:eastAsia="en-US"/>
        </w:rPr>
        <w:t>б) пункт 10 изложить в следующей редакции:</w:t>
      </w:r>
    </w:p>
    <w:p w:rsidR="00C73691" w:rsidRPr="00D40288" w:rsidRDefault="00C73691" w:rsidP="00D40288">
      <w:pPr>
        <w:autoSpaceDE w:val="0"/>
        <w:autoSpaceDN w:val="0"/>
        <w:adjustRightInd w:val="0"/>
        <w:ind w:firstLine="709"/>
        <w:jc w:val="both"/>
        <w:rPr>
          <w:bCs/>
          <w:sz w:val="24"/>
          <w:szCs w:val="24"/>
          <w:lang w:eastAsia="en-US"/>
        </w:rPr>
      </w:pPr>
      <w:r w:rsidRPr="00D40288">
        <w:rPr>
          <w:bCs/>
          <w:sz w:val="24"/>
          <w:szCs w:val="24"/>
          <w:lang w:eastAsia="en-US"/>
        </w:rPr>
        <w:t>«10) обращается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свобод и законных интересов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свобод и законных интересов человека и гражданина;»;</w:t>
      </w:r>
    </w:p>
    <w:p w:rsidR="00C73691" w:rsidRPr="00D40288" w:rsidRDefault="00C73691" w:rsidP="00D40288">
      <w:pPr>
        <w:autoSpaceDE w:val="0"/>
        <w:autoSpaceDN w:val="0"/>
        <w:adjustRightInd w:val="0"/>
        <w:ind w:firstLine="709"/>
        <w:jc w:val="both"/>
        <w:rPr>
          <w:bCs/>
          <w:sz w:val="24"/>
          <w:szCs w:val="24"/>
          <w:lang w:eastAsia="en-US"/>
        </w:rPr>
      </w:pPr>
      <w:r w:rsidRPr="00D40288">
        <w:rPr>
          <w:bCs/>
          <w:sz w:val="24"/>
          <w:szCs w:val="24"/>
          <w:lang w:eastAsia="en-US"/>
        </w:rPr>
        <w:t>в) </w:t>
      </w:r>
      <w:r w:rsidRPr="00D40288">
        <w:rPr>
          <w:bCs/>
          <w:color w:val="000000"/>
          <w:sz w:val="24"/>
          <w:szCs w:val="24"/>
          <w:lang w:eastAsia="en-US"/>
        </w:rPr>
        <w:t>дополнить пунктом 10.1 следующего содержания:</w:t>
      </w:r>
    </w:p>
    <w:p w:rsidR="00C73691" w:rsidRPr="00D40288" w:rsidRDefault="00C73691" w:rsidP="00D40288">
      <w:pPr>
        <w:autoSpaceDE w:val="0"/>
        <w:autoSpaceDN w:val="0"/>
        <w:adjustRightInd w:val="0"/>
        <w:ind w:firstLine="709"/>
        <w:jc w:val="both"/>
        <w:rPr>
          <w:bCs/>
          <w:sz w:val="24"/>
          <w:szCs w:val="24"/>
          <w:lang w:eastAsia="en-US"/>
        </w:rPr>
      </w:pPr>
      <w:r w:rsidRPr="00D40288">
        <w:rPr>
          <w:bCs/>
          <w:sz w:val="24"/>
          <w:szCs w:val="24"/>
          <w:lang w:eastAsia="en-US"/>
        </w:rPr>
        <w:t>«</w:t>
      </w:r>
      <w:r w:rsidRPr="00D40288">
        <w:rPr>
          <w:bCs/>
          <w:color w:val="000000"/>
          <w:sz w:val="24"/>
          <w:szCs w:val="24"/>
          <w:lang w:eastAsia="en-US"/>
        </w:rPr>
        <w:t>10.1) </w:t>
      </w:r>
      <w:r w:rsidRPr="00D40288">
        <w:rPr>
          <w:bCs/>
          <w:sz w:val="24"/>
          <w:szCs w:val="24"/>
          <w:lang w:eastAsia="en-US"/>
        </w:rPr>
        <w:t>по результатам рассмотрения жалоб может оказывать помощь заявителям в подготовке обращений в суд и прокуратуру;»;</w:t>
      </w:r>
    </w:p>
    <w:p w:rsidR="00C73691" w:rsidRPr="00D40288" w:rsidRDefault="00C73691" w:rsidP="00D40288">
      <w:pPr>
        <w:autoSpaceDE w:val="0"/>
        <w:autoSpaceDN w:val="0"/>
        <w:adjustRightInd w:val="0"/>
        <w:ind w:firstLine="709"/>
        <w:jc w:val="both"/>
        <w:rPr>
          <w:bCs/>
          <w:sz w:val="24"/>
          <w:szCs w:val="24"/>
          <w:lang w:eastAsia="en-US"/>
        </w:rPr>
      </w:pPr>
      <w:r w:rsidRPr="00D40288">
        <w:rPr>
          <w:bCs/>
          <w:sz w:val="24"/>
          <w:szCs w:val="24"/>
          <w:lang w:eastAsia="en-US"/>
        </w:rPr>
        <w:t>г) пункт 12 изложить в следующей редакции:</w:t>
      </w:r>
    </w:p>
    <w:p w:rsidR="00C73691" w:rsidRPr="00D40288" w:rsidRDefault="00C73691" w:rsidP="00D40288">
      <w:pPr>
        <w:autoSpaceDE w:val="0"/>
        <w:autoSpaceDN w:val="0"/>
        <w:adjustRightInd w:val="0"/>
        <w:ind w:firstLine="709"/>
        <w:jc w:val="both"/>
        <w:rPr>
          <w:sz w:val="24"/>
          <w:szCs w:val="24"/>
          <w:lang w:eastAsia="en-US"/>
        </w:rPr>
      </w:pPr>
      <w:r w:rsidRPr="00D40288">
        <w:rPr>
          <w:bCs/>
          <w:sz w:val="24"/>
          <w:szCs w:val="24"/>
          <w:lang w:eastAsia="en-US"/>
        </w:rPr>
        <w:t>«12) </w:t>
      </w:r>
      <w:r w:rsidRPr="00D40288">
        <w:rPr>
          <w:sz w:val="24"/>
          <w:szCs w:val="24"/>
          <w:lang w:eastAsia="en-US"/>
        </w:rPr>
        <w:t>обращается в суд с административным исковым заявлением (иском) в защиту прав, свобод и законных интересов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участвует в процессе по делу о защите прав, свобод и законных интересов человека и гражданина в соответствии с законодательством Российской Федерации;»;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д) пункт 13 изложить в следующей редакции: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«13) обращается в прокуратуру с ходатайством о проверке вступившего в законную силу приговора суда в целях использования в случаях, предусмотренных уголовно-процессуальным законодательством Российской Федерации, прокурором права обратиться в соответствующий суд с представлением о пересмотре вступившего в законную силу приговора суда;»;</w:t>
      </w:r>
    </w:p>
    <w:p w:rsidR="00C73691" w:rsidRPr="00D40288" w:rsidRDefault="00C73691" w:rsidP="00D40288">
      <w:pPr>
        <w:autoSpaceDE w:val="0"/>
        <w:autoSpaceDN w:val="0"/>
        <w:adjustRightInd w:val="0"/>
        <w:ind w:firstLine="709"/>
        <w:jc w:val="both"/>
        <w:rPr>
          <w:sz w:val="24"/>
          <w:szCs w:val="24"/>
          <w:lang w:eastAsia="en-US"/>
        </w:rPr>
      </w:pP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10) часть 1 статьи 14 изложить в следующей редакции: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«1. Уполномоченный принимает к рассмотрению жалобы граждан Российской Федерации, иностранных граждан и лиц без гражданства, находящихся на территории округа, на решения или действия (бездействие)</w:t>
      </w:r>
      <w:r w:rsidRPr="00D40288">
        <w:rPr>
          <w:sz w:val="24"/>
          <w:szCs w:val="24"/>
        </w:rPr>
        <w:t xml:space="preserve"> т</w:t>
      </w:r>
      <w:r w:rsidRPr="00D40288">
        <w:rPr>
          <w:bCs/>
          <w:sz w:val="24"/>
          <w:szCs w:val="24"/>
          <w:lang w:eastAsia="en-US"/>
        </w:rPr>
        <w:t>ерриториальных органов федеральных органов исполнительной власти, действующих на территории округа, органов государственной власти или иных государственных органов округа (кроме окружного Собрания), органов местного самоуправления, иных муниципальных органов, организаций, действующих на территории округа, наделенных отдельными государственными или иными публичными полномочиями, их должностных лиц, организаций</w:t>
      </w:r>
      <w:r w:rsidRPr="00D40288">
        <w:rPr>
          <w:sz w:val="24"/>
          <w:szCs w:val="24"/>
          <w:lang w:eastAsia="en-US"/>
        </w:rPr>
        <w:t>, если ранее заявитель обращался к ним по поводу нарушения прав, свобод и законных интересов, но либо не получил ответа в установленный законодательством срок, либо не согласен с решениями, принятыми по его жалобе.»;</w:t>
      </w:r>
    </w:p>
    <w:p w:rsidR="00C73691" w:rsidRPr="00D40288" w:rsidRDefault="00C73691" w:rsidP="00D40288">
      <w:pPr>
        <w:widowControl w:val="0"/>
        <w:autoSpaceDE w:val="0"/>
        <w:autoSpaceDN w:val="0"/>
        <w:ind w:firstLine="709"/>
        <w:jc w:val="both"/>
        <w:rPr>
          <w:b/>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11) в статье 15:</w:t>
      </w:r>
    </w:p>
    <w:p w:rsidR="00C73691" w:rsidRPr="00D40288" w:rsidRDefault="00C73691" w:rsidP="00D40288">
      <w:pPr>
        <w:widowControl w:val="0"/>
        <w:autoSpaceDE w:val="0"/>
        <w:autoSpaceDN w:val="0"/>
        <w:ind w:firstLine="709"/>
        <w:jc w:val="both"/>
        <w:rPr>
          <w:sz w:val="24"/>
          <w:szCs w:val="24"/>
        </w:rPr>
      </w:pPr>
      <w:r w:rsidRPr="00D40288">
        <w:rPr>
          <w:sz w:val="24"/>
          <w:szCs w:val="24"/>
        </w:rPr>
        <w:t>а) часть 1 изложить в следующей редакции: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rPr>
        <w:t>«1. </w:t>
      </w:r>
      <w:r w:rsidRPr="00D40288">
        <w:rPr>
          <w:sz w:val="24"/>
          <w:szCs w:val="24"/>
          <w:lang w:eastAsia="en-US"/>
        </w:rPr>
        <w:t>Гражданин Российской Федерации, иностранный гражданин или лицо без гражданства вправе обратиться к Уполномоченному с жалобой, предложением или заявлением в письменной форме или в форме электронного документа, а также устно на личном приеме.»;</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б) дополнить частью 1.1 следующего содержания:</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«1.1. Жалоба должна быть подана Уполномоченному не позднее истечения года со дня нарушения прав и свобод заявителя или с того дня, когда заявителю стало известно об их нарушении.»;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в) часть 2 изложить в следующей редакции: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«2.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округа, органов государственной власти или иных государственных органов округа, органов местного самоуправления, иных муниципальных органов, организаций, действующих на территории субъекта Российской Федерации, наделенных отдельными государственными или иными публичными полномочиями, нарушивших (нарушающих), по мнению заявителя, его права, свободы и законные интересы. К жалобе также должны прилагаться материалы, подтверждающие обоснованность жалобы, включая копии документов, связанных с обжалованием соответствующих решений или действий (бездействия) в судебном или административном порядке.»;</w:t>
      </w:r>
    </w:p>
    <w:p w:rsidR="00C73691" w:rsidRPr="00D40288" w:rsidRDefault="00C73691" w:rsidP="00D40288">
      <w:pPr>
        <w:widowControl w:val="0"/>
        <w:autoSpaceDE w:val="0"/>
        <w:autoSpaceDN w:val="0"/>
        <w:ind w:firstLine="709"/>
        <w:jc w:val="both"/>
        <w:rPr>
          <w:sz w:val="24"/>
          <w:szCs w:val="24"/>
        </w:rPr>
      </w:pPr>
      <w:r w:rsidRPr="00D40288">
        <w:rPr>
          <w:sz w:val="24"/>
          <w:szCs w:val="24"/>
        </w:rPr>
        <w:t>г) часть 4 после слов «мест принудительного содержания» дополнить словами «и цензуре»;</w:t>
      </w:r>
    </w:p>
    <w:p w:rsidR="00C73691" w:rsidRPr="00D40288" w:rsidRDefault="00C73691" w:rsidP="00D40288">
      <w:pPr>
        <w:widowControl w:val="0"/>
        <w:autoSpaceDE w:val="0"/>
        <w:autoSpaceDN w:val="0"/>
        <w:ind w:firstLine="709"/>
        <w:jc w:val="both"/>
        <w:rPr>
          <w:sz w:val="24"/>
          <w:szCs w:val="24"/>
        </w:rPr>
      </w:pPr>
      <w:r w:rsidRPr="00D40288">
        <w:rPr>
          <w:sz w:val="24"/>
          <w:szCs w:val="24"/>
        </w:rPr>
        <w:t>д) дополнить частью 5 следующего содержания:</w:t>
      </w:r>
    </w:p>
    <w:p w:rsidR="00C73691" w:rsidRPr="00D40288" w:rsidRDefault="00C73691" w:rsidP="00D40288">
      <w:pPr>
        <w:widowControl w:val="0"/>
        <w:autoSpaceDE w:val="0"/>
        <w:autoSpaceDN w:val="0"/>
        <w:ind w:firstLine="709"/>
        <w:jc w:val="both"/>
        <w:rPr>
          <w:sz w:val="24"/>
          <w:szCs w:val="24"/>
        </w:rPr>
      </w:pPr>
      <w:r w:rsidRPr="00D40288">
        <w:rPr>
          <w:sz w:val="24"/>
          <w:szCs w:val="24"/>
        </w:rPr>
        <w:t>«5. В случае, если лицо, обратившееся с жалобой к Уполномоченному, одновременно обратилось с жалобой в адрес Уполномоченного по правам человека в Российской Федерации, по запросу Уполномоченного по правам человека в Российской Федерации жалоба с прилагаемыми к ней материалами передается на рассмотрение Уполномоченного по правам человека в Российской Федерации.»;</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12) в части 2 статьи 16 слова «в десятидневный срок» заменить словами «в течение 15 дней со дня регистрации жалобы»;</w:t>
      </w:r>
    </w:p>
    <w:p w:rsidR="00C73691" w:rsidRPr="00D40288" w:rsidRDefault="00C73691" w:rsidP="00D40288">
      <w:pPr>
        <w:widowControl w:val="0"/>
        <w:autoSpaceDE w:val="0"/>
        <w:autoSpaceDN w:val="0"/>
        <w:ind w:firstLine="709"/>
        <w:jc w:val="both"/>
        <w:rPr>
          <w:b/>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13) в статье 19:</w:t>
      </w:r>
    </w:p>
    <w:p w:rsidR="00C73691" w:rsidRPr="00D40288" w:rsidRDefault="00C73691" w:rsidP="00D40288">
      <w:pPr>
        <w:widowControl w:val="0"/>
        <w:autoSpaceDE w:val="0"/>
        <w:autoSpaceDN w:val="0"/>
        <w:ind w:firstLine="709"/>
        <w:jc w:val="both"/>
        <w:rPr>
          <w:sz w:val="24"/>
          <w:szCs w:val="24"/>
        </w:rPr>
      </w:pPr>
      <w:r w:rsidRPr="00D40288">
        <w:rPr>
          <w:sz w:val="24"/>
          <w:szCs w:val="24"/>
        </w:rPr>
        <w:t xml:space="preserve">а) часть 1 дополнить пунктами 6 и 7 следующего содержания: </w:t>
      </w:r>
    </w:p>
    <w:p w:rsidR="00C73691" w:rsidRPr="00D40288" w:rsidRDefault="00C73691" w:rsidP="00D40288">
      <w:pPr>
        <w:widowControl w:val="0"/>
        <w:autoSpaceDE w:val="0"/>
        <w:autoSpaceDN w:val="0"/>
        <w:ind w:firstLine="709"/>
        <w:jc w:val="both"/>
        <w:rPr>
          <w:sz w:val="24"/>
          <w:szCs w:val="24"/>
        </w:rPr>
      </w:pPr>
      <w:r w:rsidRPr="00D40288">
        <w:rPr>
          <w:sz w:val="24"/>
          <w:szCs w:val="24"/>
        </w:rPr>
        <w:t>«6) обращаться в суд с ходатайством об ознакомлении с материалами по гражданскому или административному делу, решение по которому вступило в законную силу;</w:t>
      </w:r>
    </w:p>
    <w:p w:rsidR="00C73691" w:rsidRPr="00D40288" w:rsidRDefault="00C73691" w:rsidP="00D40288">
      <w:pPr>
        <w:widowControl w:val="0"/>
        <w:autoSpaceDE w:val="0"/>
        <w:autoSpaceDN w:val="0"/>
        <w:ind w:firstLine="709"/>
        <w:jc w:val="both"/>
        <w:rPr>
          <w:sz w:val="24"/>
          <w:szCs w:val="24"/>
        </w:rPr>
      </w:pPr>
      <w:r w:rsidRPr="00D40288">
        <w:rPr>
          <w:sz w:val="24"/>
          <w:szCs w:val="24"/>
        </w:rPr>
        <w:t>7) пользоваться иными правами, предусмотренными федеральным законодательством и законами округа.»;</w:t>
      </w:r>
    </w:p>
    <w:p w:rsidR="00C73691" w:rsidRPr="00D40288" w:rsidRDefault="00C73691" w:rsidP="00D40288">
      <w:pPr>
        <w:widowControl w:val="0"/>
        <w:autoSpaceDE w:val="0"/>
        <w:autoSpaceDN w:val="0"/>
        <w:ind w:firstLine="709"/>
        <w:jc w:val="both"/>
        <w:rPr>
          <w:sz w:val="24"/>
          <w:szCs w:val="24"/>
        </w:rPr>
      </w:pPr>
      <w:r w:rsidRPr="00D40288">
        <w:rPr>
          <w:sz w:val="24"/>
          <w:szCs w:val="24"/>
        </w:rPr>
        <w:t>б) в части 1.1 слова «</w:t>
      </w:r>
      <w:r w:rsidRPr="00D40288">
        <w:rPr>
          <w:color w:val="000000"/>
          <w:sz w:val="24"/>
          <w:szCs w:val="24"/>
        </w:rPr>
        <w:t xml:space="preserve">, </w:t>
      </w:r>
      <w:r w:rsidRPr="00D40288">
        <w:rPr>
          <w:sz w:val="24"/>
          <w:szCs w:val="24"/>
        </w:rPr>
        <w:t xml:space="preserve">руководство деятельностью которых осуществляет Правительство Российской Федерации» </w:t>
      </w:r>
      <w:r w:rsidRPr="00D40288">
        <w:rPr>
          <w:color w:val="000000"/>
          <w:sz w:val="24"/>
          <w:szCs w:val="24"/>
        </w:rPr>
        <w:t>заменить словами «</w:t>
      </w:r>
      <w:r w:rsidRPr="00D40288">
        <w:rPr>
          <w:bCs/>
          <w:sz w:val="24"/>
          <w:szCs w:val="24"/>
          <w:lang w:eastAsia="en-US"/>
        </w:rPr>
        <w:t>действующих на территории округа»;</w:t>
      </w:r>
    </w:p>
    <w:p w:rsidR="00C73691" w:rsidRPr="00D40288" w:rsidRDefault="00C73691" w:rsidP="00D40288">
      <w:pPr>
        <w:widowControl w:val="0"/>
        <w:autoSpaceDE w:val="0"/>
        <w:autoSpaceDN w:val="0"/>
        <w:ind w:firstLine="709"/>
        <w:jc w:val="both"/>
        <w:rPr>
          <w:sz w:val="24"/>
          <w:szCs w:val="24"/>
        </w:rPr>
      </w:pPr>
      <w:r w:rsidRPr="00D40288">
        <w:rPr>
          <w:sz w:val="24"/>
          <w:szCs w:val="24"/>
        </w:rPr>
        <w:t>в) дополнить частями 3 и 4 следующего содержания:</w:t>
      </w:r>
    </w:p>
    <w:p w:rsidR="00C73691" w:rsidRPr="00D40288" w:rsidRDefault="00C73691" w:rsidP="00D40288">
      <w:pPr>
        <w:widowControl w:val="0"/>
        <w:autoSpaceDE w:val="0"/>
        <w:autoSpaceDN w:val="0"/>
        <w:ind w:firstLine="709"/>
        <w:jc w:val="both"/>
        <w:rPr>
          <w:sz w:val="24"/>
          <w:szCs w:val="24"/>
        </w:rPr>
      </w:pPr>
      <w:r w:rsidRPr="00D40288">
        <w:rPr>
          <w:sz w:val="24"/>
          <w:szCs w:val="24"/>
        </w:rPr>
        <w:t>«3. Уполномоченный не обязан давать объяснения по существу рассмотренных или находящихся на рассмотрении жалоб, а также представлять для ознакомления материалы и иную информацию, за исключением случаев, предусмотренных федеральным законодательством и законами округа.</w:t>
      </w:r>
    </w:p>
    <w:p w:rsidR="00C73691" w:rsidRPr="00D40288" w:rsidRDefault="00C73691" w:rsidP="00D40288">
      <w:pPr>
        <w:widowControl w:val="0"/>
        <w:autoSpaceDE w:val="0"/>
        <w:autoSpaceDN w:val="0"/>
        <w:ind w:firstLine="709"/>
        <w:jc w:val="both"/>
        <w:rPr>
          <w:sz w:val="24"/>
          <w:szCs w:val="24"/>
        </w:rPr>
      </w:pPr>
      <w:r w:rsidRPr="00D40288">
        <w:rPr>
          <w:sz w:val="24"/>
          <w:szCs w:val="24"/>
        </w:rPr>
        <w:t>4. Уполномоченный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должностных обязанностей.»;</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 xml:space="preserve">14) статью 22 изложить в следующей редакции: </w:t>
      </w:r>
    </w:p>
    <w:p w:rsidR="00C73691" w:rsidRPr="00D40288" w:rsidRDefault="00C73691" w:rsidP="00D40288">
      <w:pPr>
        <w:autoSpaceDE w:val="0"/>
        <w:autoSpaceDN w:val="0"/>
        <w:adjustRightInd w:val="0"/>
        <w:ind w:firstLine="709"/>
        <w:jc w:val="both"/>
        <w:rPr>
          <w:b/>
          <w:color w:val="000000"/>
          <w:sz w:val="24"/>
          <w:szCs w:val="24"/>
          <w:lang w:eastAsia="en-US"/>
        </w:rPr>
      </w:pPr>
      <w:r w:rsidRPr="00D40288">
        <w:rPr>
          <w:sz w:val="24"/>
          <w:szCs w:val="24"/>
          <w:lang w:eastAsia="en-US"/>
        </w:rPr>
        <w:t>«</w:t>
      </w:r>
      <w:r w:rsidRPr="00D40288">
        <w:rPr>
          <w:b/>
          <w:color w:val="000000"/>
          <w:sz w:val="24"/>
          <w:szCs w:val="24"/>
          <w:lang w:eastAsia="en-US"/>
        </w:rPr>
        <w:t>Статья 22</w:t>
      </w:r>
    </w:p>
    <w:p w:rsidR="00C73691" w:rsidRPr="00D40288" w:rsidRDefault="00C73691" w:rsidP="00D40288">
      <w:pPr>
        <w:autoSpaceDE w:val="0"/>
        <w:autoSpaceDN w:val="0"/>
        <w:adjustRightInd w:val="0"/>
        <w:ind w:firstLine="709"/>
        <w:jc w:val="both"/>
        <w:rPr>
          <w:sz w:val="24"/>
          <w:szCs w:val="24"/>
          <w:lang w:eastAsia="en-US"/>
        </w:rPr>
      </w:pP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При рассмотрении жалобы Уполномоченный обязан предоставить</w:t>
      </w:r>
      <w:r w:rsidRPr="00D40288">
        <w:rPr>
          <w:sz w:val="24"/>
          <w:szCs w:val="24"/>
        </w:rPr>
        <w:t xml:space="preserve"> т</w:t>
      </w:r>
      <w:r w:rsidRPr="00D40288">
        <w:rPr>
          <w:bCs/>
          <w:sz w:val="24"/>
          <w:szCs w:val="24"/>
          <w:lang w:eastAsia="en-US"/>
        </w:rPr>
        <w:t>ерриториальному органу федерального органа исполнительной власти, действующему на территории округа, органу государственной власти или иному государственному органу округа (кроме окружного Собрания), органу местного самоуправления, иному муниципальному органу, организации, действующей на территории округа, наделенной отдельными государственными или иными публичными полномочиями, их должностным лицам</w:t>
      </w:r>
      <w:r w:rsidRPr="00D40288">
        <w:rPr>
          <w:sz w:val="24"/>
          <w:szCs w:val="24"/>
          <w:lang w:eastAsia="en-US"/>
        </w:rPr>
        <w:t>, чьи решения или действия (бездействие) обжалуются, возможность дать свои объяснения по любым вопросам, подлежащим выяснению в процессе проверки, а также мотивировать свою позицию в целом.»;</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15) часть 1 статьи 23 изложить в следующей редакции: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rPr>
        <w:t>«1. </w:t>
      </w:r>
      <w:r w:rsidRPr="00D40288">
        <w:rPr>
          <w:sz w:val="24"/>
          <w:szCs w:val="24"/>
          <w:lang w:eastAsia="en-US"/>
        </w:rPr>
        <w:t>Информация о результатах рассмотрения жалобы Уполномоченным должна быть направлена заявителю не позднее 10 дней со дня завершения проверки обстоятельств, изложенных в жалобе.»</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trike/>
          <w:color w:val="000000"/>
          <w:sz w:val="24"/>
          <w:szCs w:val="24"/>
        </w:rPr>
      </w:pPr>
      <w:r w:rsidRPr="00D40288">
        <w:rPr>
          <w:sz w:val="24"/>
          <w:szCs w:val="24"/>
        </w:rPr>
        <w:t>16) </w:t>
      </w:r>
      <w:r w:rsidRPr="00D40288">
        <w:rPr>
          <w:color w:val="000000"/>
          <w:sz w:val="24"/>
          <w:szCs w:val="24"/>
        </w:rPr>
        <w:t xml:space="preserve">статью 24 изложить в следующей редакции: </w:t>
      </w:r>
    </w:p>
    <w:p w:rsidR="00C73691" w:rsidRPr="00D40288" w:rsidRDefault="00C73691" w:rsidP="00D40288">
      <w:pPr>
        <w:widowControl w:val="0"/>
        <w:autoSpaceDE w:val="0"/>
        <w:autoSpaceDN w:val="0"/>
        <w:ind w:firstLine="709"/>
        <w:jc w:val="both"/>
        <w:rPr>
          <w:b/>
          <w:color w:val="000000"/>
          <w:sz w:val="24"/>
          <w:szCs w:val="24"/>
        </w:rPr>
      </w:pPr>
      <w:r w:rsidRPr="00D40288">
        <w:rPr>
          <w:color w:val="000000"/>
          <w:sz w:val="24"/>
          <w:szCs w:val="24"/>
        </w:rPr>
        <w:t>«</w:t>
      </w:r>
      <w:r w:rsidRPr="00D40288">
        <w:rPr>
          <w:b/>
          <w:color w:val="000000"/>
          <w:sz w:val="24"/>
          <w:szCs w:val="24"/>
        </w:rPr>
        <w:t>Статья 24</w:t>
      </w:r>
    </w:p>
    <w:p w:rsidR="00C73691" w:rsidRPr="00D40288" w:rsidRDefault="00C73691" w:rsidP="00D40288">
      <w:pPr>
        <w:widowControl w:val="0"/>
        <w:autoSpaceDE w:val="0"/>
        <w:autoSpaceDN w:val="0"/>
        <w:ind w:firstLine="709"/>
        <w:jc w:val="both"/>
        <w:rPr>
          <w:b/>
          <w:color w:val="000000"/>
          <w:sz w:val="24"/>
          <w:szCs w:val="24"/>
        </w:rPr>
      </w:pPr>
    </w:p>
    <w:p w:rsidR="00C73691" w:rsidRPr="00D40288" w:rsidRDefault="00C73691" w:rsidP="00D40288">
      <w:pPr>
        <w:widowControl w:val="0"/>
        <w:autoSpaceDE w:val="0"/>
        <w:autoSpaceDN w:val="0"/>
        <w:ind w:firstLine="709"/>
        <w:jc w:val="both"/>
        <w:rPr>
          <w:color w:val="000000"/>
          <w:sz w:val="24"/>
          <w:szCs w:val="24"/>
          <w:lang w:eastAsia="en-US"/>
        </w:rPr>
      </w:pPr>
      <w:r w:rsidRPr="00D40288">
        <w:rPr>
          <w:color w:val="000000"/>
          <w:sz w:val="24"/>
          <w:szCs w:val="24"/>
          <w:lang w:eastAsia="en-US"/>
        </w:rPr>
        <w:t>Уполномоченный направляет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свобод и законных интересов человека и гражданина, в письменной форме свое заключение, содержащее рекомендации относительно возможных и необходимых мер по восстановлению указанных прав и свобод.</w:t>
      </w:r>
    </w:p>
    <w:p w:rsidR="00C73691" w:rsidRPr="00D40288" w:rsidRDefault="00C73691" w:rsidP="00D40288">
      <w:pPr>
        <w:widowControl w:val="0"/>
        <w:autoSpaceDE w:val="0"/>
        <w:autoSpaceDN w:val="0"/>
        <w:ind w:firstLine="709"/>
        <w:jc w:val="both"/>
        <w:rPr>
          <w:color w:val="000000"/>
          <w:sz w:val="24"/>
          <w:szCs w:val="24"/>
        </w:rPr>
      </w:pPr>
      <w:r w:rsidRPr="00D40288">
        <w:rPr>
          <w:color w:val="000000"/>
          <w:sz w:val="24"/>
          <w:szCs w:val="24"/>
          <w:lang w:eastAsia="en-US"/>
        </w:rPr>
        <w:t>Государственный орган, муниципальный орган, организация, должностное лицо, получившие рекомендации Уполномоченного, обязаны в течение 30 дней рассмотреть их и о принятых мерах в письменной форме сообщить Уполномоченному.»;</w:t>
      </w:r>
    </w:p>
    <w:p w:rsidR="00C73691" w:rsidRPr="00D40288" w:rsidRDefault="00C73691" w:rsidP="00D40288">
      <w:pPr>
        <w:widowControl w:val="0"/>
        <w:autoSpaceDE w:val="0"/>
        <w:autoSpaceDN w:val="0"/>
        <w:ind w:firstLine="709"/>
        <w:jc w:val="both"/>
        <w:rPr>
          <w:b/>
          <w:sz w:val="24"/>
          <w:szCs w:val="24"/>
          <w:highlight w:val="yellow"/>
        </w:rPr>
      </w:pPr>
    </w:p>
    <w:p w:rsidR="00C73691" w:rsidRPr="00D40288" w:rsidRDefault="00C73691" w:rsidP="00D40288">
      <w:pPr>
        <w:widowControl w:val="0"/>
        <w:autoSpaceDE w:val="0"/>
        <w:autoSpaceDN w:val="0"/>
        <w:ind w:firstLine="709"/>
        <w:jc w:val="both"/>
        <w:rPr>
          <w:sz w:val="24"/>
          <w:szCs w:val="24"/>
        </w:rPr>
      </w:pPr>
      <w:r w:rsidRPr="00D40288">
        <w:rPr>
          <w:sz w:val="24"/>
          <w:szCs w:val="24"/>
        </w:rPr>
        <w:t>17) статью 26 изложить в следующей редакции:</w:t>
      </w:r>
    </w:p>
    <w:p w:rsidR="00C73691" w:rsidRPr="00D40288" w:rsidRDefault="00C73691" w:rsidP="00D40288">
      <w:pPr>
        <w:widowControl w:val="0"/>
        <w:autoSpaceDE w:val="0"/>
        <w:autoSpaceDN w:val="0"/>
        <w:ind w:firstLine="709"/>
        <w:jc w:val="both"/>
        <w:rPr>
          <w:b/>
          <w:sz w:val="24"/>
          <w:szCs w:val="24"/>
        </w:rPr>
      </w:pPr>
      <w:r w:rsidRPr="00D40288">
        <w:rPr>
          <w:sz w:val="24"/>
          <w:szCs w:val="24"/>
        </w:rPr>
        <w:t>«</w:t>
      </w:r>
      <w:r w:rsidRPr="00D40288">
        <w:rPr>
          <w:b/>
          <w:sz w:val="24"/>
          <w:szCs w:val="24"/>
        </w:rPr>
        <w:t>Статья 26</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color w:val="000000"/>
          <w:sz w:val="24"/>
          <w:szCs w:val="24"/>
        </w:rPr>
      </w:pPr>
      <w:r w:rsidRPr="00D40288">
        <w:rPr>
          <w:sz w:val="24"/>
          <w:szCs w:val="24"/>
        </w:rPr>
        <w:t>Уполномоченный вправе опубликовать принят</w:t>
      </w:r>
      <w:r w:rsidRPr="00D40288">
        <w:rPr>
          <w:color w:val="000000"/>
          <w:sz w:val="24"/>
          <w:szCs w:val="24"/>
        </w:rPr>
        <w:t>о</w:t>
      </w:r>
      <w:r w:rsidRPr="00D40288">
        <w:rPr>
          <w:sz w:val="24"/>
          <w:szCs w:val="24"/>
        </w:rPr>
        <w:t xml:space="preserve">е им заключение, содержащее рекомендации </w:t>
      </w:r>
      <w:r w:rsidRPr="00D40288">
        <w:rPr>
          <w:color w:val="000000"/>
          <w:sz w:val="24"/>
          <w:szCs w:val="24"/>
          <w:lang w:eastAsia="en-US"/>
        </w:rPr>
        <w:t>государственным органам, муниципальным органам, организациям, должностным лицам, в решениях или действиях (бездействии) которых он усматривает нарушение прав, свобод и законных интересов человека и гражданина</w:t>
      </w:r>
      <w:r w:rsidRPr="00D40288">
        <w:rPr>
          <w:color w:val="000000"/>
          <w:sz w:val="24"/>
          <w:szCs w:val="24"/>
        </w:rPr>
        <w:t>.».</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color w:val="000000"/>
          <w:sz w:val="24"/>
          <w:szCs w:val="24"/>
        </w:rPr>
      </w:pPr>
      <w:r w:rsidRPr="00D40288">
        <w:rPr>
          <w:color w:val="000000"/>
          <w:sz w:val="24"/>
          <w:szCs w:val="24"/>
        </w:rPr>
        <w:t>18) статью 27 изложить в следующей редакции:</w:t>
      </w:r>
    </w:p>
    <w:p w:rsidR="00C73691" w:rsidRPr="00D40288" w:rsidRDefault="00C73691" w:rsidP="00D40288">
      <w:pPr>
        <w:autoSpaceDE w:val="0"/>
        <w:autoSpaceDN w:val="0"/>
        <w:adjustRightInd w:val="0"/>
        <w:ind w:firstLine="709"/>
        <w:jc w:val="both"/>
        <w:rPr>
          <w:b/>
          <w:color w:val="000000"/>
          <w:sz w:val="24"/>
          <w:szCs w:val="24"/>
          <w:lang w:eastAsia="en-US"/>
        </w:rPr>
      </w:pPr>
      <w:r w:rsidRPr="00D40288">
        <w:rPr>
          <w:sz w:val="24"/>
          <w:szCs w:val="24"/>
          <w:lang w:eastAsia="en-US"/>
        </w:rPr>
        <w:t>«</w:t>
      </w:r>
      <w:r w:rsidRPr="00D40288">
        <w:rPr>
          <w:b/>
          <w:color w:val="000000"/>
          <w:sz w:val="24"/>
          <w:szCs w:val="24"/>
          <w:lang w:eastAsia="en-US"/>
        </w:rPr>
        <w:t>Статья 27</w:t>
      </w:r>
    </w:p>
    <w:p w:rsidR="00C73691" w:rsidRPr="00D40288" w:rsidRDefault="00C73691" w:rsidP="00D40288">
      <w:pPr>
        <w:autoSpaceDE w:val="0"/>
        <w:autoSpaceDN w:val="0"/>
        <w:adjustRightInd w:val="0"/>
        <w:ind w:firstLine="709"/>
        <w:jc w:val="both"/>
        <w:rPr>
          <w:b/>
          <w:color w:val="000000"/>
          <w:sz w:val="24"/>
          <w:szCs w:val="24"/>
          <w:lang w:eastAsia="en-US"/>
        </w:rPr>
      </w:pP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1. По результатам рассмотрения жалобы Уполномоченный вправе:</w:t>
      </w:r>
    </w:p>
    <w:p w:rsidR="00C73691" w:rsidRPr="00D40288" w:rsidRDefault="00C73691" w:rsidP="00D40288">
      <w:pPr>
        <w:autoSpaceDE w:val="0"/>
        <w:autoSpaceDN w:val="0"/>
        <w:adjustRightInd w:val="0"/>
        <w:ind w:firstLine="709"/>
        <w:jc w:val="both"/>
        <w:rPr>
          <w:sz w:val="24"/>
          <w:szCs w:val="24"/>
          <w:lang w:eastAsia="en-US"/>
        </w:rPr>
      </w:pPr>
      <w:r w:rsidRPr="00D40288">
        <w:rPr>
          <w:color w:val="000000"/>
          <w:sz w:val="24"/>
          <w:szCs w:val="24"/>
          <w:lang w:eastAsia="en-US"/>
        </w:rPr>
        <w:t>1) </w:t>
      </w:r>
      <w:r w:rsidRPr="00D40288">
        <w:rPr>
          <w:sz w:val="24"/>
          <w:szCs w:val="24"/>
          <w:lang w:eastAsia="en-US"/>
        </w:rPr>
        <w:t>обратиться в суд с административным исковым заявлением (иском) в защиту прав, свобод и законных интересов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свобод и законных интересов человека и гражданина в соответствии с законодательством Российской Федерации;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2) обратиться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свобод и законных интересов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свобод и законных интересов человека и гражданина;</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3) обратиться в прокуратуру Ненецкого автономного округа с ходатайством о проверке вступившего в законную силу приговора суда в целях использования в случаях, предусмотренных уголовно-процессуальным законодательством Российской Федерации, прокурором Ненецкого автономного округа права обратиться в соответствующий суд с представлением о пересмотре вступившего в законную силу приговора суда.</w:t>
      </w:r>
    </w:p>
    <w:p w:rsidR="00C73691" w:rsidRPr="00D40288" w:rsidRDefault="00C73691" w:rsidP="00D40288">
      <w:pPr>
        <w:autoSpaceDE w:val="0"/>
        <w:autoSpaceDN w:val="0"/>
        <w:adjustRightInd w:val="0"/>
        <w:ind w:firstLine="709"/>
        <w:jc w:val="both"/>
        <w:rPr>
          <w:sz w:val="24"/>
          <w:szCs w:val="24"/>
          <w:lang w:eastAsia="en-US"/>
        </w:rPr>
      </w:pPr>
      <w:r w:rsidRPr="00D40288">
        <w:rPr>
          <w:color w:val="000000"/>
          <w:sz w:val="24"/>
          <w:szCs w:val="24"/>
          <w:lang w:eastAsia="en-US"/>
        </w:rPr>
        <w:t>2. </w:t>
      </w:r>
      <w:r w:rsidRPr="00D40288">
        <w:rPr>
          <w:sz w:val="24"/>
          <w:szCs w:val="24"/>
          <w:lang w:eastAsia="en-US"/>
        </w:rPr>
        <w:t>При наличии информации о массовых или грубых нарушениях прав, свобод и законных интересов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вправе по собственной инициативе провести проверку обстоятельств и принять соответствующие меры в пределах своей компетенции.»;</w:t>
      </w:r>
    </w:p>
    <w:p w:rsidR="00C73691" w:rsidRPr="00D40288" w:rsidRDefault="00C73691" w:rsidP="00D40288">
      <w:pPr>
        <w:autoSpaceDE w:val="0"/>
        <w:autoSpaceDN w:val="0"/>
        <w:adjustRightInd w:val="0"/>
        <w:ind w:firstLine="709"/>
        <w:jc w:val="both"/>
        <w:rPr>
          <w:color w:val="000000"/>
          <w:sz w:val="24"/>
          <w:szCs w:val="24"/>
        </w:rPr>
      </w:pPr>
      <w:r w:rsidRPr="00D40288">
        <w:rPr>
          <w:color w:val="000000"/>
          <w:sz w:val="24"/>
          <w:szCs w:val="24"/>
        </w:rPr>
        <w:t>19)</w:t>
      </w:r>
      <w:r w:rsidRPr="00D40288">
        <w:rPr>
          <w:sz w:val="24"/>
          <w:szCs w:val="24"/>
          <w:lang w:eastAsia="en-US"/>
        </w:rPr>
        <w:t> </w:t>
      </w:r>
      <w:r w:rsidRPr="00D40288">
        <w:rPr>
          <w:color w:val="000000"/>
          <w:sz w:val="24"/>
          <w:szCs w:val="24"/>
        </w:rPr>
        <w:t>статью 28 изложить в следующей редакции:</w:t>
      </w:r>
    </w:p>
    <w:p w:rsidR="00C73691" w:rsidRPr="00D40288" w:rsidRDefault="00C73691" w:rsidP="00D40288">
      <w:pPr>
        <w:widowControl w:val="0"/>
        <w:autoSpaceDE w:val="0"/>
        <w:autoSpaceDN w:val="0"/>
        <w:ind w:firstLine="709"/>
        <w:jc w:val="both"/>
        <w:rPr>
          <w:b/>
          <w:sz w:val="24"/>
          <w:szCs w:val="24"/>
        </w:rPr>
      </w:pPr>
      <w:r w:rsidRPr="00D40288">
        <w:rPr>
          <w:sz w:val="24"/>
          <w:szCs w:val="24"/>
        </w:rPr>
        <w:t>«</w:t>
      </w:r>
      <w:r w:rsidRPr="00D40288">
        <w:rPr>
          <w:b/>
          <w:sz w:val="24"/>
          <w:szCs w:val="24"/>
        </w:rPr>
        <w:t>Статья 28</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1. В случае выявления в нормативных правовых актах Ненецкого автономного округа, муниципальных нормативных правовых актах недостатков или пробелов, влекущих, по мнению Уполномоченного, нарушение прав, свобод и законных интересов человека и гражданина, Уполномоченный вправе направлять органам государственной власти округа, иным государственным органам округа, органам местного самоуправления предложения по совершенствованию законов округа, иных нормативных правовых актов округа, муниципальных нормативных правовых актов, затрагивающих права и свободы человека и гражданина.</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2. Уставом округа Уполномоченному может быть предоставлено право законодательной инициативы в окружном Собрании депутатов.»;</w:t>
      </w:r>
    </w:p>
    <w:p w:rsidR="00C73691" w:rsidRPr="00D40288" w:rsidRDefault="00C73691" w:rsidP="00D40288">
      <w:pPr>
        <w:autoSpaceDE w:val="0"/>
        <w:autoSpaceDN w:val="0"/>
        <w:adjustRightInd w:val="0"/>
        <w:ind w:firstLine="709"/>
        <w:jc w:val="both"/>
        <w:rPr>
          <w:sz w:val="24"/>
          <w:szCs w:val="24"/>
          <w:lang w:eastAsia="en-US"/>
        </w:rPr>
      </w:pPr>
      <w:r w:rsidRPr="00D40288">
        <w:rPr>
          <w:color w:val="000000"/>
          <w:sz w:val="24"/>
          <w:szCs w:val="24"/>
        </w:rPr>
        <w:t xml:space="preserve">20) пункт 2 статьи 29 изложить в следующей редакции: </w:t>
      </w:r>
    </w:p>
    <w:p w:rsidR="00C73691" w:rsidRPr="00D40288" w:rsidRDefault="00C73691" w:rsidP="00D40288">
      <w:pPr>
        <w:widowControl w:val="0"/>
        <w:autoSpaceDE w:val="0"/>
        <w:autoSpaceDN w:val="0"/>
        <w:ind w:firstLine="709"/>
        <w:jc w:val="both"/>
        <w:rPr>
          <w:color w:val="000000"/>
          <w:sz w:val="24"/>
          <w:szCs w:val="24"/>
        </w:rPr>
      </w:pPr>
      <w:r w:rsidRPr="00D40288">
        <w:rPr>
          <w:color w:val="000000"/>
          <w:sz w:val="24"/>
          <w:szCs w:val="24"/>
        </w:rPr>
        <w:t>«2) </w:t>
      </w:r>
      <w:r w:rsidRPr="00D40288">
        <w:rPr>
          <w:sz w:val="24"/>
          <w:szCs w:val="24"/>
          <w:lang w:eastAsia="en-US"/>
        </w:rPr>
        <w:t>обращаться в окружное Собрание с предложением о проведении слушаний по фактам нарушения прав и свобод человека и гражданина, а также непосредственно либо через своего представителя участвовать в них</w:t>
      </w:r>
      <w:r w:rsidRPr="00D40288">
        <w:rPr>
          <w:color w:val="000000"/>
          <w:sz w:val="24"/>
          <w:szCs w:val="24"/>
          <w:lang w:eastAsia="en-US"/>
        </w:rPr>
        <w:t>;</w:t>
      </w:r>
      <w:r w:rsidRPr="00D40288">
        <w:rPr>
          <w:color w:val="000000"/>
          <w:sz w:val="24"/>
          <w:szCs w:val="24"/>
        </w:rPr>
        <w:t>»;</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21) дополнить статьей 29.1 следующего содержания:</w:t>
      </w:r>
    </w:p>
    <w:p w:rsidR="00C73691" w:rsidRPr="00D40288" w:rsidRDefault="00C73691" w:rsidP="00D40288">
      <w:pPr>
        <w:widowControl w:val="0"/>
        <w:autoSpaceDE w:val="0"/>
        <w:autoSpaceDN w:val="0"/>
        <w:ind w:firstLine="709"/>
        <w:jc w:val="both"/>
        <w:rPr>
          <w:sz w:val="24"/>
          <w:szCs w:val="24"/>
        </w:rPr>
      </w:pPr>
      <w:r w:rsidRPr="00D40288">
        <w:rPr>
          <w:sz w:val="24"/>
          <w:szCs w:val="24"/>
        </w:rPr>
        <w:t>«</w:t>
      </w:r>
      <w:r w:rsidRPr="00D40288">
        <w:rPr>
          <w:b/>
          <w:sz w:val="24"/>
          <w:szCs w:val="24"/>
        </w:rPr>
        <w:t>Статья 29.1</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rPr>
        <w:t>1. </w:t>
      </w:r>
      <w:r w:rsidRPr="00D40288">
        <w:rPr>
          <w:sz w:val="24"/>
          <w:szCs w:val="24"/>
          <w:lang w:eastAsia="en-US"/>
        </w:rPr>
        <w:t>Уполномоченный в целях осуществления возложенных на него полномочий взаимодействует с государственными органами, муниципальными органами, общественными объединениями и организациями, осуществляющими защиту прав, свобод и законных интересов человека и гражданина.</w:t>
      </w:r>
    </w:p>
    <w:p w:rsidR="00C73691" w:rsidRPr="00D40288" w:rsidRDefault="00C73691" w:rsidP="00D40288">
      <w:pPr>
        <w:autoSpaceDE w:val="0"/>
        <w:autoSpaceDN w:val="0"/>
        <w:adjustRightInd w:val="0"/>
        <w:ind w:firstLine="709"/>
        <w:jc w:val="both"/>
        <w:rPr>
          <w:sz w:val="24"/>
          <w:szCs w:val="24"/>
          <w:lang w:eastAsia="en-US"/>
        </w:rPr>
      </w:pPr>
      <w:r w:rsidRPr="00D40288">
        <w:rPr>
          <w:color w:val="000000"/>
          <w:sz w:val="24"/>
          <w:szCs w:val="24"/>
          <w:lang w:eastAsia="en-US"/>
        </w:rPr>
        <w:t>2. </w:t>
      </w:r>
      <w:r w:rsidRPr="00D40288">
        <w:rPr>
          <w:sz w:val="24"/>
          <w:szCs w:val="24"/>
          <w:lang w:eastAsia="en-US"/>
        </w:rPr>
        <w:t>Общественные наблюдательные комиссии, сформированные в округе, ежегодно не позднее 30 дней после окончания календарного года направляют Уполномоченному материалы по итогам осуществления общественного контроля за обеспечением прав, свобод и законных интересов человека и гражданина в местах принудительного содержания.»;</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22) в статье 30:</w:t>
      </w:r>
    </w:p>
    <w:p w:rsidR="00C73691" w:rsidRPr="00D40288" w:rsidRDefault="00C73691" w:rsidP="00D40288">
      <w:pPr>
        <w:autoSpaceDE w:val="0"/>
        <w:autoSpaceDN w:val="0"/>
        <w:adjustRightInd w:val="0"/>
        <w:ind w:firstLine="709"/>
        <w:jc w:val="both"/>
        <w:rPr>
          <w:sz w:val="24"/>
          <w:szCs w:val="24"/>
        </w:rPr>
      </w:pPr>
      <w:r w:rsidRPr="00D40288">
        <w:rPr>
          <w:sz w:val="24"/>
          <w:szCs w:val="24"/>
        </w:rPr>
        <w:t>а) часть 1 изложить в следующей редакции:</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rPr>
        <w:t>«</w:t>
      </w:r>
      <w:r w:rsidRPr="00D40288">
        <w:rPr>
          <w:sz w:val="24"/>
          <w:szCs w:val="24"/>
          <w:lang w:eastAsia="en-US"/>
        </w:rPr>
        <w:t>1. Не позднее трех месяцев после окончания календарного года Уполномоченный направляет ежегодный доклад о своей деятельности в окружное Собрание, губернатору округа, Уполномоченному по правам человека в Российской Федерации, в суд Ненецкого автономного округа, прокурору Ненецкого автономного округа, а также в иные органы, в соответствии с рекомендациями, содержащимися в докладе.»;</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б) дополнить частью 1.1 следующего содержания:</w:t>
      </w:r>
    </w:p>
    <w:p w:rsidR="00C73691" w:rsidRPr="00D40288" w:rsidRDefault="00C73691" w:rsidP="00D40288">
      <w:pPr>
        <w:autoSpaceDE w:val="0"/>
        <w:autoSpaceDN w:val="0"/>
        <w:adjustRightInd w:val="0"/>
        <w:ind w:firstLine="709"/>
        <w:jc w:val="both"/>
        <w:rPr>
          <w:color w:val="000000"/>
          <w:sz w:val="24"/>
          <w:szCs w:val="24"/>
          <w:lang w:eastAsia="en-US"/>
        </w:rPr>
      </w:pPr>
      <w:r w:rsidRPr="00D40288">
        <w:rPr>
          <w:sz w:val="24"/>
          <w:szCs w:val="24"/>
          <w:lang w:eastAsia="en-US"/>
        </w:rPr>
        <w:t xml:space="preserve">«2. Ежегодный доклад Уполномоченного представляется на очередной сессии Собрания депутатов </w:t>
      </w:r>
      <w:r w:rsidRPr="00D40288">
        <w:rPr>
          <w:color w:val="000000"/>
          <w:sz w:val="24"/>
          <w:szCs w:val="24"/>
          <w:lang w:eastAsia="en-US"/>
        </w:rPr>
        <w:t>Уполномоченным лично.»;</w:t>
      </w:r>
    </w:p>
    <w:p w:rsidR="00C73691" w:rsidRPr="00D40288" w:rsidRDefault="00C73691" w:rsidP="00D40288">
      <w:pPr>
        <w:autoSpaceDE w:val="0"/>
        <w:autoSpaceDN w:val="0"/>
        <w:adjustRightInd w:val="0"/>
        <w:ind w:firstLine="709"/>
        <w:jc w:val="both"/>
        <w:rPr>
          <w:color w:val="000000"/>
          <w:sz w:val="24"/>
          <w:szCs w:val="24"/>
          <w:lang w:eastAsia="en-US"/>
        </w:rPr>
      </w:pPr>
      <w:r w:rsidRPr="00D40288">
        <w:rPr>
          <w:color w:val="000000"/>
          <w:sz w:val="24"/>
          <w:szCs w:val="24"/>
          <w:lang w:eastAsia="en-US"/>
        </w:rPr>
        <w:t>в) в части 4 слова «и о проведении публичных слушаний», «и проводимых слушаниях» исключить;</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autoSpaceDE w:val="0"/>
        <w:autoSpaceDN w:val="0"/>
        <w:adjustRightInd w:val="0"/>
        <w:ind w:firstLine="709"/>
        <w:jc w:val="both"/>
        <w:rPr>
          <w:b/>
          <w:color w:val="000000"/>
          <w:sz w:val="24"/>
          <w:szCs w:val="24"/>
          <w:lang w:eastAsia="en-US"/>
        </w:rPr>
      </w:pPr>
      <w:r w:rsidRPr="00D40288">
        <w:rPr>
          <w:sz w:val="24"/>
          <w:szCs w:val="24"/>
        </w:rPr>
        <w:t>23) </w:t>
      </w:r>
      <w:r w:rsidRPr="00D40288">
        <w:rPr>
          <w:sz w:val="24"/>
          <w:szCs w:val="24"/>
          <w:lang w:eastAsia="en-US"/>
        </w:rPr>
        <w:t xml:space="preserve">дополнить статьей 30.1 следующего содержания: </w:t>
      </w:r>
    </w:p>
    <w:p w:rsidR="00C73691" w:rsidRPr="00D40288" w:rsidRDefault="00C73691" w:rsidP="00D40288">
      <w:pPr>
        <w:autoSpaceDE w:val="0"/>
        <w:autoSpaceDN w:val="0"/>
        <w:adjustRightInd w:val="0"/>
        <w:ind w:firstLine="709"/>
        <w:jc w:val="both"/>
        <w:rPr>
          <w:b/>
          <w:sz w:val="24"/>
          <w:szCs w:val="24"/>
          <w:lang w:eastAsia="en-US"/>
        </w:rPr>
      </w:pPr>
      <w:r w:rsidRPr="00D40288">
        <w:rPr>
          <w:sz w:val="24"/>
          <w:szCs w:val="24"/>
          <w:lang w:eastAsia="en-US"/>
        </w:rPr>
        <w:t>«</w:t>
      </w:r>
      <w:r w:rsidRPr="00D40288">
        <w:rPr>
          <w:b/>
          <w:sz w:val="24"/>
          <w:szCs w:val="24"/>
          <w:lang w:eastAsia="en-US"/>
        </w:rPr>
        <w:t>Статья 30.1</w:t>
      </w:r>
    </w:p>
    <w:p w:rsidR="00C73691" w:rsidRPr="00D40288" w:rsidRDefault="00C73691" w:rsidP="00D40288">
      <w:pPr>
        <w:autoSpaceDE w:val="0"/>
        <w:autoSpaceDN w:val="0"/>
        <w:adjustRightInd w:val="0"/>
        <w:ind w:firstLine="709"/>
        <w:jc w:val="both"/>
        <w:rPr>
          <w:sz w:val="24"/>
          <w:szCs w:val="24"/>
          <w:lang w:eastAsia="en-US"/>
        </w:rPr>
      </w:pP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В целях правового просвещения в области прав и свобод человека и гражданина, форм и методов их защиты Уполномоченный вправе:</w:t>
      </w:r>
    </w:p>
    <w:p w:rsidR="00C73691" w:rsidRPr="00D40288" w:rsidRDefault="00C73691" w:rsidP="00D40288">
      <w:pPr>
        <w:autoSpaceDE w:val="0"/>
        <w:autoSpaceDN w:val="0"/>
        <w:adjustRightInd w:val="0"/>
        <w:ind w:firstLine="709"/>
        <w:contextualSpacing/>
        <w:jc w:val="both"/>
        <w:rPr>
          <w:sz w:val="24"/>
          <w:szCs w:val="24"/>
          <w:lang w:eastAsia="en-US"/>
        </w:rPr>
      </w:pPr>
      <w:r w:rsidRPr="00D40288">
        <w:rPr>
          <w:sz w:val="24"/>
          <w:szCs w:val="24"/>
          <w:lang w:eastAsia="en-US"/>
        </w:rPr>
        <w:t>1) распространять в средствах массовой информации, учредителями которых являются органы государственной власти округа и органы местного самоуправления, информацию о правах, свободах и законных интересах человека и гражданина, формах и методах их защиты;</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2) выпускать в пределах утвержденной сметы расходов официальное периодическое издание и иные издания о правах, свободах и законных интересах человека и гражданина;</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3) организовывать и проводить научно-практические конференции, «круглые столы», конкурсы, семинары, совещания и иные публичные мероприятия по проблемам защиты прав, свобод и законных интересов человека и гражданина;</w:t>
      </w:r>
    </w:p>
    <w:p w:rsidR="00C73691" w:rsidRPr="00D40288" w:rsidRDefault="00C73691" w:rsidP="00D40288">
      <w:pPr>
        <w:autoSpaceDE w:val="0"/>
        <w:autoSpaceDN w:val="0"/>
        <w:adjustRightInd w:val="0"/>
        <w:ind w:firstLine="709"/>
        <w:jc w:val="both"/>
        <w:rPr>
          <w:sz w:val="24"/>
          <w:szCs w:val="24"/>
          <w:lang w:eastAsia="en-US"/>
        </w:rPr>
      </w:pPr>
      <w:r w:rsidRPr="00D40288">
        <w:rPr>
          <w:sz w:val="24"/>
          <w:szCs w:val="24"/>
          <w:lang w:eastAsia="en-US"/>
        </w:rPr>
        <w:t>4) использовать иные формы и методы правового просвещения.»;</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24) статью 31 изложить в следующей редакции:</w:t>
      </w:r>
    </w:p>
    <w:p w:rsidR="00C73691" w:rsidRPr="00D40288" w:rsidRDefault="00C73691" w:rsidP="00D40288">
      <w:pPr>
        <w:widowControl w:val="0"/>
        <w:autoSpaceDE w:val="0"/>
        <w:autoSpaceDN w:val="0"/>
        <w:ind w:firstLine="709"/>
        <w:jc w:val="both"/>
        <w:rPr>
          <w:sz w:val="24"/>
          <w:szCs w:val="24"/>
        </w:rPr>
      </w:pPr>
      <w:r w:rsidRPr="00D40288">
        <w:rPr>
          <w:sz w:val="24"/>
          <w:szCs w:val="24"/>
        </w:rPr>
        <w:t>«</w:t>
      </w:r>
      <w:r w:rsidRPr="00D40288">
        <w:rPr>
          <w:b/>
          <w:sz w:val="24"/>
          <w:szCs w:val="24"/>
        </w:rPr>
        <w:t>Статья 31</w:t>
      </w:r>
    </w:p>
    <w:p w:rsidR="00C73691" w:rsidRPr="00D40288" w:rsidRDefault="00C73691" w:rsidP="00D40288">
      <w:pPr>
        <w:widowControl w:val="0"/>
        <w:autoSpaceDE w:val="0"/>
        <w:autoSpaceDN w:val="0"/>
        <w:ind w:firstLine="709"/>
        <w:jc w:val="both"/>
        <w:rPr>
          <w:i/>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 xml:space="preserve">Вмешательство в законную деятельность Уполномоченного с целью повлиять на его решение, неисполнение должностными лицами требований и обязанностей, установленных </w:t>
      </w:r>
      <w:r w:rsidRPr="00D40288">
        <w:rPr>
          <w:color w:val="000000"/>
          <w:sz w:val="24"/>
          <w:szCs w:val="24"/>
        </w:rPr>
        <w:t xml:space="preserve">законодательством Российской Федерации и законодательством округа, а равно воспрепятствование законной деятельности Уполномоченного в иной форме влечет ответственность, установленную законодательством Российской Федерации и законодательством </w:t>
      </w:r>
      <w:r w:rsidRPr="00D40288">
        <w:rPr>
          <w:sz w:val="24"/>
          <w:szCs w:val="24"/>
        </w:rPr>
        <w:t>округа.»;</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b/>
          <w:sz w:val="24"/>
          <w:szCs w:val="24"/>
        </w:rPr>
      </w:pPr>
      <w:r w:rsidRPr="00D40288">
        <w:rPr>
          <w:sz w:val="24"/>
          <w:szCs w:val="24"/>
        </w:rPr>
        <w:t>25) стать</w:t>
      </w:r>
      <w:r w:rsidRPr="00D40288">
        <w:rPr>
          <w:color w:val="000000"/>
          <w:sz w:val="24"/>
          <w:szCs w:val="24"/>
        </w:rPr>
        <w:t xml:space="preserve">ю </w:t>
      </w:r>
      <w:r w:rsidRPr="00D40288">
        <w:rPr>
          <w:sz w:val="24"/>
          <w:szCs w:val="24"/>
        </w:rPr>
        <w:t>36</w:t>
      </w:r>
      <w:r w:rsidRPr="00D40288">
        <w:rPr>
          <w:b/>
          <w:sz w:val="24"/>
          <w:szCs w:val="24"/>
        </w:rPr>
        <w:t xml:space="preserve"> </w:t>
      </w:r>
      <w:r w:rsidRPr="00D40288">
        <w:rPr>
          <w:color w:val="000000"/>
          <w:sz w:val="24"/>
          <w:szCs w:val="24"/>
        </w:rPr>
        <w:t>изложить в следующей редакции:</w:t>
      </w:r>
    </w:p>
    <w:p w:rsidR="00C73691" w:rsidRPr="00D40288" w:rsidRDefault="00C73691" w:rsidP="00D40288">
      <w:pPr>
        <w:widowControl w:val="0"/>
        <w:autoSpaceDE w:val="0"/>
        <w:autoSpaceDN w:val="0"/>
        <w:ind w:firstLine="709"/>
        <w:jc w:val="both"/>
        <w:rPr>
          <w:b/>
          <w:color w:val="000000"/>
          <w:sz w:val="24"/>
          <w:szCs w:val="24"/>
        </w:rPr>
      </w:pPr>
      <w:r w:rsidRPr="00D40288">
        <w:rPr>
          <w:color w:val="000000"/>
          <w:sz w:val="24"/>
          <w:szCs w:val="24"/>
        </w:rPr>
        <w:t>«</w:t>
      </w:r>
      <w:r w:rsidRPr="00D40288">
        <w:rPr>
          <w:b/>
          <w:color w:val="000000"/>
          <w:sz w:val="24"/>
          <w:szCs w:val="24"/>
        </w:rPr>
        <w:t>Статья 36</w:t>
      </w:r>
    </w:p>
    <w:p w:rsidR="00C73691" w:rsidRPr="00D40288" w:rsidRDefault="00C73691" w:rsidP="00D40288">
      <w:pPr>
        <w:widowControl w:val="0"/>
        <w:autoSpaceDE w:val="0"/>
        <w:autoSpaceDN w:val="0"/>
        <w:ind w:firstLine="709"/>
        <w:jc w:val="both"/>
        <w:rPr>
          <w:color w:val="000000"/>
          <w:sz w:val="24"/>
          <w:szCs w:val="24"/>
        </w:rPr>
      </w:pPr>
    </w:p>
    <w:p w:rsidR="00C73691" w:rsidRPr="00D40288" w:rsidRDefault="00C73691" w:rsidP="00D40288">
      <w:pPr>
        <w:autoSpaceDE w:val="0"/>
        <w:autoSpaceDN w:val="0"/>
        <w:adjustRightInd w:val="0"/>
        <w:ind w:firstLine="709"/>
        <w:jc w:val="both"/>
        <w:rPr>
          <w:color w:val="000000"/>
          <w:sz w:val="24"/>
          <w:szCs w:val="24"/>
          <w:lang w:eastAsia="en-US"/>
        </w:rPr>
      </w:pPr>
      <w:r w:rsidRPr="00D40288">
        <w:rPr>
          <w:color w:val="000000"/>
          <w:sz w:val="24"/>
          <w:szCs w:val="24"/>
        </w:rPr>
        <w:t xml:space="preserve">1. При Уполномоченном </w:t>
      </w:r>
      <w:r w:rsidRPr="00D40288">
        <w:rPr>
          <w:color w:val="000000"/>
          <w:sz w:val="24"/>
          <w:szCs w:val="24"/>
          <w:lang w:eastAsia="en-US"/>
        </w:rPr>
        <w:t>в целях оказания консультативной помощи может создаваться консультативный (экспертный) совет, осуществляющий деятельность на общественных началах.</w:t>
      </w:r>
    </w:p>
    <w:p w:rsidR="00C73691" w:rsidRPr="00D40288" w:rsidRDefault="00C73691" w:rsidP="00D40288">
      <w:pPr>
        <w:autoSpaceDE w:val="0"/>
        <w:autoSpaceDN w:val="0"/>
        <w:adjustRightInd w:val="0"/>
        <w:ind w:firstLine="709"/>
        <w:jc w:val="both"/>
        <w:rPr>
          <w:color w:val="000000"/>
          <w:sz w:val="24"/>
          <w:szCs w:val="24"/>
          <w:lang w:eastAsia="en-US"/>
        </w:rPr>
      </w:pPr>
      <w:r w:rsidRPr="00D40288">
        <w:rPr>
          <w:color w:val="000000"/>
          <w:sz w:val="24"/>
          <w:szCs w:val="24"/>
          <w:lang w:eastAsia="en-US"/>
        </w:rPr>
        <w:t>2. Консультативный (экспертный) совет при Уполномоченном состоит из специалистов, имеющих необходимые познания в области прав и свобод человека и гражданина и (или) опыт их защиты.</w:t>
      </w:r>
    </w:p>
    <w:p w:rsidR="00C73691" w:rsidRPr="00D40288" w:rsidRDefault="00C73691" w:rsidP="00D40288">
      <w:pPr>
        <w:autoSpaceDE w:val="0"/>
        <w:autoSpaceDN w:val="0"/>
        <w:adjustRightInd w:val="0"/>
        <w:ind w:firstLine="709"/>
        <w:jc w:val="both"/>
        <w:rPr>
          <w:color w:val="000000"/>
          <w:sz w:val="24"/>
          <w:szCs w:val="24"/>
          <w:lang w:eastAsia="en-US"/>
        </w:rPr>
      </w:pPr>
      <w:r w:rsidRPr="00D40288">
        <w:rPr>
          <w:color w:val="000000"/>
          <w:sz w:val="24"/>
          <w:szCs w:val="24"/>
          <w:lang w:eastAsia="en-US"/>
        </w:rPr>
        <w:t>3. Положение о консультативном (экспертном) совете при Уполномоченном и его персональный состав утверждаются Уполномоченным.»;</w:t>
      </w:r>
    </w:p>
    <w:p w:rsidR="00C73691" w:rsidRPr="00D40288" w:rsidRDefault="00C73691" w:rsidP="00D40288">
      <w:pPr>
        <w:widowControl w:val="0"/>
        <w:autoSpaceDE w:val="0"/>
        <w:autoSpaceDN w:val="0"/>
        <w:ind w:firstLine="709"/>
        <w:jc w:val="both"/>
        <w:rPr>
          <w:sz w:val="24"/>
          <w:szCs w:val="24"/>
        </w:rPr>
      </w:pPr>
    </w:p>
    <w:p w:rsidR="00C73691" w:rsidRPr="00D40288" w:rsidRDefault="00C73691" w:rsidP="00D40288">
      <w:pPr>
        <w:widowControl w:val="0"/>
        <w:autoSpaceDE w:val="0"/>
        <w:autoSpaceDN w:val="0"/>
        <w:ind w:firstLine="709"/>
        <w:jc w:val="both"/>
        <w:rPr>
          <w:sz w:val="24"/>
          <w:szCs w:val="24"/>
        </w:rPr>
      </w:pPr>
      <w:r w:rsidRPr="00D40288">
        <w:rPr>
          <w:sz w:val="24"/>
          <w:szCs w:val="24"/>
        </w:rPr>
        <w:t>26) дополнить статьей 36.2 следующего содержания:</w:t>
      </w:r>
    </w:p>
    <w:p w:rsidR="00C73691" w:rsidRPr="00D40288" w:rsidRDefault="00C73691" w:rsidP="00D40288">
      <w:pPr>
        <w:widowControl w:val="0"/>
        <w:autoSpaceDE w:val="0"/>
        <w:autoSpaceDN w:val="0"/>
        <w:ind w:firstLine="709"/>
        <w:jc w:val="both"/>
        <w:rPr>
          <w:color w:val="000000"/>
          <w:sz w:val="24"/>
          <w:szCs w:val="24"/>
        </w:rPr>
      </w:pPr>
      <w:r w:rsidRPr="00D40288">
        <w:rPr>
          <w:color w:val="000000"/>
          <w:sz w:val="24"/>
          <w:szCs w:val="24"/>
        </w:rPr>
        <w:t>«</w:t>
      </w:r>
      <w:r w:rsidRPr="00D40288">
        <w:rPr>
          <w:b/>
          <w:color w:val="000000"/>
          <w:sz w:val="24"/>
          <w:szCs w:val="24"/>
        </w:rPr>
        <w:t>Статья 36.2</w:t>
      </w:r>
    </w:p>
    <w:p w:rsidR="00C73691" w:rsidRPr="00D40288" w:rsidRDefault="00C73691" w:rsidP="00D40288">
      <w:pPr>
        <w:widowControl w:val="0"/>
        <w:autoSpaceDE w:val="0"/>
        <w:autoSpaceDN w:val="0"/>
        <w:ind w:firstLine="709"/>
        <w:jc w:val="both"/>
        <w:rPr>
          <w:strike/>
          <w:color w:val="000000"/>
          <w:sz w:val="24"/>
          <w:szCs w:val="24"/>
        </w:rPr>
      </w:pPr>
    </w:p>
    <w:p w:rsidR="00C73691" w:rsidRPr="00D40288" w:rsidRDefault="00C73691" w:rsidP="00D40288">
      <w:pPr>
        <w:autoSpaceDE w:val="0"/>
        <w:autoSpaceDN w:val="0"/>
        <w:adjustRightInd w:val="0"/>
        <w:ind w:firstLine="709"/>
        <w:jc w:val="both"/>
        <w:rPr>
          <w:color w:val="000000"/>
          <w:sz w:val="24"/>
          <w:szCs w:val="24"/>
          <w:lang w:eastAsia="en-US"/>
        </w:rPr>
      </w:pPr>
      <w:r w:rsidRPr="00D40288">
        <w:rPr>
          <w:color w:val="000000"/>
          <w:sz w:val="24"/>
          <w:szCs w:val="24"/>
          <w:lang w:eastAsia="en-US"/>
        </w:rPr>
        <w:t>1. Уполномоченный вправе иметь помощников, осуществляющих деятельность на общественных началах.</w:t>
      </w:r>
    </w:p>
    <w:p w:rsidR="00C73691" w:rsidRPr="00D40288" w:rsidRDefault="00C73691" w:rsidP="00D40288">
      <w:pPr>
        <w:widowControl w:val="0"/>
        <w:autoSpaceDE w:val="0"/>
        <w:autoSpaceDN w:val="0"/>
        <w:ind w:firstLine="709"/>
        <w:jc w:val="both"/>
        <w:rPr>
          <w:strike/>
          <w:color w:val="000000"/>
          <w:sz w:val="24"/>
          <w:szCs w:val="24"/>
        </w:rPr>
      </w:pPr>
      <w:r w:rsidRPr="00D40288">
        <w:rPr>
          <w:color w:val="000000"/>
          <w:sz w:val="24"/>
          <w:szCs w:val="24"/>
          <w:lang w:eastAsia="en-US"/>
        </w:rPr>
        <w:t>2. Уполномоченный вправе создавать общественные приемные на территории округа.»;</w:t>
      </w:r>
    </w:p>
    <w:p w:rsidR="00C73691" w:rsidRPr="00D40288" w:rsidRDefault="00C73691" w:rsidP="00D40288">
      <w:pPr>
        <w:widowControl w:val="0"/>
        <w:autoSpaceDE w:val="0"/>
        <w:autoSpaceDN w:val="0"/>
        <w:ind w:firstLine="709"/>
        <w:jc w:val="both"/>
        <w:rPr>
          <w:b/>
          <w:sz w:val="24"/>
          <w:szCs w:val="24"/>
          <w:highlight w:val="yellow"/>
        </w:rPr>
      </w:pPr>
    </w:p>
    <w:p w:rsidR="00C73691" w:rsidRPr="00D40288" w:rsidRDefault="00C73691" w:rsidP="00D40288">
      <w:pPr>
        <w:widowControl w:val="0"/>
        <w:autoSpaceDE w:val="0"/>
        <w:autoSpaceDN w:val="0"/>
        <w:ind w:firstLine="709"/>
        <w:jc w:val="both"/>
        <w:rPr>
          <w:sz w:val="24"/>
          <w:szCs w:val="24"/>
        </w:rPr>
      </w:pPr>
      <w:r w:rsidRPr="00D40288">
        <w:rPr>
          <w:sz w:val="24"/>
          <w:szCs w:val="24"/>
        </w:rPr>
        <w:t>27) в статье 37:</w:t>
      </w:r>
    </w:p>
    <w:p w:rsidR="00C73691" w:rsidRPr="00D40288" w:rsidRDefault="00C73691" w:rsidP="00D40288">
      <w:pPr>
        <w:widowControl w:val="0"/>
        <w:autoSpaceDE w:val="0"/>
        <w:autoSpaceDN w:val="0"/>
        <w:ind w:firstLine="709"/>
        <w:jc w:val="both"/>
        <w:rPr>
          <w:color w:val="000000"/>
          <w:sz w:val="24"/>
          <w:szCs w:val="24"/>
        </w:rPr>
      </w:pPr>
      <w:r w:rsidRPr="00D40288">
        <w:rPr>
          <w:color w:val="000000"/>
          <w:sz w:val="24"/>
          <w:szCs w:val="24"/>
        </w:rPr>
        <w:t>а) в части 1:</w:t>
      </w:r>
    </w:p>
    <w:p w:rsidR="00C73691" w:rsidRPr="00D40288" w:rsidRDefault="00C73691" w:rsidP="00D40288">
      <w:pPr>
        <w:widowControl w:val="0"/>
        <w:autoSpaceDE w:val="0"/>
        <w:autoSpaceDN w:val="0"/>
        <w:ind w:firstLine="709"/>
        <w:jc w:val="both"/>
        <w:rPr>
          <w:color w:val="000000"/>
          <w:sz w:val="24"/>
          <w:szCs w:val="24"/>
        </w:rPr>
      </w:pPr>
      <w:r w:rsidRPr="00D40288">
        <w:rPr>
          <w:color w:val="000000"/>
          <w:sz w:val="24"/>
          <w:szCs w:val="24"/>
        </w:rPr>
        <w:t> после слова «своих» дополнить словом «общественных»;</w:t>
      </w:r>
    </w:p>
    <w:p w:rsidR="00C73691" w:rsidRPr="00D40288" w:rsidRDefault="00C73691" w:rsidP="00D40288">
      <w:pPr>
        <w:ind w:firstLine="709"/>
        <w:jc w:val="both"/>
        <w:rPr>
          <w:sz w:val="24"/>
          <w:szCs w:val="24"/>
          <w:lang w:eastAsia="en-US"/>
        </w:rPr>
      </w:pPr>
      <w:r w:rsidRPr="00D40288">
        <w:rPr>
          <w:color w:val="000000"/>
          <w:sz w:val="24"/>
          <w:szCs w:val="24"/>
          <w:lang w:eastAsia="en-US"/>
        </w:rPr>
        <w:t xml:space="preserve"> в абзаце втором </w:t>
      </w:r>
      <w:r w:rsidRPr="00D40288">
        <w:rPr>
          <w:sz w:val="24"/>
          <w:szCs w:val="24"/>
          <w:lang w:eastAsia="en-US"/>
        </w:rPr>
        <w:t>слово «Представителям» заменить словами «Общественным представителям»;</w:t>
      </w:r>
    </w:p>
    <w:p w:rsidR="00C73691" w:rsidRPr="00D40288" w:rsidRDefault="00C73691" w:rsidP="00D40288">
      <w:pPr>
        <w:ind w:firstLine="709"/>
        <w:jc w:val="both"/>
        <w:rPr>
          <w:sz w:val="24"/>
          <w:szCs w:val="24"/>
          <w:lang w:eastAsia="en-US"/>
        </w:rPr>
      </w:pPr>
      <w:r w:rsidRPr="00D40288">
        <w:rPr>
          <w:sz w:val="24"/>
          <w:szCs w:val="24"/>
          <w:lang w:eastAsia="en-US"/>
        </w:rPr>
        <w:t>б) в части 2 слово «представителей» заменить словами «общественных представителей»;</w:t>
      </w:r>
    </w:p>
    <w:p w:rsidR="00C73691" w:rsidRPr="00D40288" w:rsidRDefault="00C73691" w:rsidP="00D40288">
      <w:pPr>
        <w:widowControl w:val="0"/>
        <w:autoSpaceDE w:val="0"/>
        <w:autoSpaceDN w:val="0"/>
        <w:ind w:firstLine="709"/>
        <w:jc w:val="both"/>
        <w:rPr>
          <w:sz w:val="24"/>
          <w:szCs w:val="24"/>
        </w:rPr>
      </w:pPr>
      <w:r w:rsidRPr="00D40288">
        <w:rPr>
          <w:sz w:val="24"/>
          <w:szCs w:val="24"/>
        </w:rPr>
        <w:t>в) в части 3 слова «о представителях» заменить словами «об общественных представителях».</w:t>
      </w:r>
    </w:p>
    <w:p w:rsidR="00C73691" w:rsidRPr="00D40288" w:rsidRDefault="00C73691" w:rsidP="00D40288">
      <w:pPr>
        <w:ind w:firstLine="709"/>
        <w:jc w:val="both"/>
        <w:rPr>
          <w:b/>
          <w:sz w:val="24"/>
          <w:szCs w:val="24"/>
          <w:lang w:eastAsia="en-US"/>
        </w:rPr>
      </w:pPr>
    </w:p>
    <w:p w:rsidR="00C73691" w:rsidRPr="00D40288" w:rsidRDefault="00C73691" w:rsidP="00D40288">
      <w:pPr>
        <w:ind w:firstLine="709"/>
        <w:jc w:val="both"/>
        <w:rPr>
          <w:b/>
          <w:sz w:val="24"/>
          <w:szCs w:val="24"/>
          <w:lang w:eastAsia="en-US"/>
        </w:rPr>
      </w:pPr>
      <w:r w:rsidRPr="00D40288">
        <w:rPr>
          <w:b/>
          <w:sz w:val="24"/>
          <w:szCs w:val="24"/>
          <w:lang w:eastAsia="en-US"/>
        </w:rPr>
        <w:t xml:space="preserve">Статья 2 </w:t>
      </w:r>
    </w:p>
    <w:p w:rsidR="00C73691" w:rsidRPr="00D40288" w:rsidRDefault="00C73691" w:rsidP="00D40288">
      <w:pPr>
        <w:ind w:firstLine="709"/>
        <w:jc w:val="both"/>
        <w:rPr>
          <w:sz w:val="24"/>
          <w:szCs w:val="24"/>
          <w:lang w:eastAsia="en-US"/>
        </w:rPr>
      </w:pPr>
    </w:p>
    <w:p w:rsidR="00C73691" w:rsidRPr="00D40288" w:rsidRDefault="00C73691" w:rsidP="00D40288">
      <w:pPr>
        <w:ind w:firstLine="709"/>
        <w:jc w:val="both"/>
        <w:rPr>
          <w:sz w:val="24"/>
          <w:szCs w:val="24"/>
          <w:lang w:eastAsia="en-US"/>
        </w:rPr>
      </w:pPr>
      <w:r w:rsidRPr="00D40288">
        <w:rPr>
          <w:sz w:val="24"/>
          <w:szCs w:val="24"/>
          <w:lang w:eastAsia="en-US"/>
        </w:rPr>
        <w:t>Настоящий закон вступает в силу со дня его официального опубликования.</w:t>
      </w:r>
    </w:p>
    <w:p w:rsidR="00C73691" w:rsidRPr="00D40288" w:rsidRDefault="00C73691" w:rsidP="00D40288">
      <w:pPr>
        <w:autoSpaceDE w:val="0"/>
        <w:autoSpaceDN w:val="0"/>
        <w:adjustRightInd w:val="0"/>
        <w:ind w:firstLine="709"/>
        <w:jc w:val="both"/>
        <w:rPr>
          <w:sz w:val="24"/>
          <w:szCs w:val="24"/>
        </w:rPr>
      </w:pPr>
    </w:p>
    <w:p w:rsidR="00C73691" w:rsidRPr="00D40288" w:rsidRDefault="00C73691" w:rsidP="00D40288">
      <w:pPr>
        <w:autoSpaceDE w:val="0"/>
        <w:autoSpaceDN w:val="0"/>
        <w:adjustRightInd w:val="0"/>
        <w:ind w:firstLine="709"/>
        <w:jc w:val="both"/>
        <w:rPr>
          <w:sz w:val="24"/>
          <w:szCs w:val="24"/>
        </w:rPr>
      </w:pPr>
    </w:p>
    <w:p w:rsidR="00C73691" w:rsidRPr="00D40288" w:rsidRDefault="00C73691" w:rsidP="00D40288">
      <w:pPr>
        <w:tabs>
          <w:tab w:val="left" w:pos="3544"/>
          <w:tab w:val="left" w:pos="3828"/>
        </w:tabs>
        <w:autoSpaceDE w:val="0"/>
        <w:autoSpaceDN w:val="0"/>
        <w:adjustRightInd w:val="0"/>
        <w:ind w:firstLine="709"/>
        <w:jc w:val="both"/>
        <w:rPr>
          <w:sz w:val="24"/>
          <w:szCs w:val="24"/>
        </w:rPr>
      </w:pPr>
    </w:p>
    <w:p w:rsidR="00C73691" w:rsidRPr="00D40288" w:rsidRDefault="00C73691" w:rsidP="00D40288">
      <w:pPr>
        <w:autoSpaceDE w:val="0"/>
        <w:autoSpaceDN w:val="0"/>
        <w:adjustRightInd w:val="0"/>
        <w:ind w:firstLine="709"/>
        <w:jc w:val="both"/>
        <w:rPr>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9"/>
      </w:tblGrid>
      <w:tr w:rsidR="00C73691" w:rsidRPr="00D40288" w:rsidTr="006B013C">
        <w:tc>
          <w:tcPr>
            <w:tcW w:w="4677" w:type="dxa"/>
            <w:tcBorders>
              <w:top w:val="nil"/>
              <w:left w:val="nil"/>
              <w:bottom w:val="nil"/>
              <w:right w:val="nil"/>
            </w:tcBorders>
          </w:tcPr>
          <w:p w:rsidR="00C73691" w:rsidRPr="00D40288" w:rsidRDefault="00C73691" w:rsidP="00D40288">
            <w:pPr>
              <w:widowControl w:val="0"/>
              <w:autoSpaceDE w:val="0"/>
              <w:autoSpaceDN w:val="0"/>
              <w:rPr>
                <w:b/>
                <w:sz w:val="24"/>
                <w:szCs w:val="24"/>
              </w:rPr>
            </w:pPr>
            <w:r w:rsidRPr="00D40288">
              <w:rPr>
                <w:b/>
                <w:sz w:val="24"/>
                <w:szCs w:val="24"/>
              </w:rPr>
              <w:t>Председатель Собрания депутатов</w:t>
            </w:r>
          </w:p>
          <w:p w:rsidR="00C73691" w:rsidRPr="00D40288" w:rsidRDefault="00C73691" w:rsidP="00D40288">
            <w:pPr>
              <w:widowControl w:val="0"/>
              <w:autoSpaceDE w:val="0"/>
              <w:autoSpaceDN w:val="0"/>
              <w:rPr>
                <w:b/>
                <w:sz w:val="24"/>
                <w:szCs w:val="24"/>
              </w:rPr>
            </w:pPr>
            <w:r w:rsidRPr="00D40288">
              <w:rPr>
                <w:b/>
                <w:sz w:val="24"/>
                <w:szCs w:val="24"/>
              </w:rPr>
              <w:t>Ненецкого автономного округа</w:t>
            </w:r>
          </w:p>
          <w:p w:rsidR="00C73691" w:rsidRPr="00D40288" w:rsidRDefault="00C73691" w:rsidP="00D40288">
            <w:pPr>
              <w:widowControl w:val="0"/>
              <w:autoSpaceDE w:val="0"/>
              <w:autoSpaceDN w:val="0"/>
              <w:rPr>
                <w:sz w:val="24"/>
                <w:szCs w:val="24"/>
              </w:rPr>
            </w:pPr>
          </w:p>
          <w:p w:rsidR="00C73691" w:rsidRPr="00D40288" w:rsidRDefault="00C73691" w:rsidP="00D40288">
            <w:pPr>
              <w:widowControl w:val="0"/>
              <w:autoSpaceDE w:val="0"/>
              <w:autoSpaceDN w:val="0"/>
              <w:jc w:val="right"/>
              <w:rPr>
                <w:b/>
                <w:sz w:val="24"/>
                <w:szCs w:val="24"/>
              </w:rPr>
            </w:pPr>
          </w:p>
          <w:p w:rsidR="00C73691" w:rsidRPr="00D40288" w:rsidRDefault="00C73691" w:rsidP="00D40288">
            <w:pPr>
              <w:widowControl w:val="0"/>
              <w:autoSpaceDE w:val="0"/>
              <w:autoSpaceDN w:val="0"/>
              <w:jc w:val="right"/>
              <w:rPr>
                <w:b/>
                <w:sz w:val="24"/>
                <w:szCs w:val="24"/>
              </w:rPr>
            </w:pPr>
          </w:p>
          <w:p w:rsidR="00C73691" w:rsidRPr="00D40288" w:rsidRDefault="00C73691" w:rsidP="00D40288">
            <w:pPr>
              <w:widowControl w:val="0"/>
              <w:autoSpaceDE w:val="0"/>
              <w:autoSpaceDN w:val="0"/>
              <w:jc w:val="right"/>
              <w:rPr>
                <w:b/>
                <w:sz w:val="24"/>
                <w:szCs w:val="24"/>
              </w:rPr>
            </w:pPr>
          </w:p>
          <w:p w:rsidR="00C73691" w:rsidRPr="00D40288" w:rsidRDefault="00C73691" w:rsidP="00D40288">
            <w:pPr>
              <w:widowControl w:val="0"/>
              <w:autoSpaceDE w:val="0"/>
              <w:autoSpaceDN w:val="0"/>
              <w:jc w:val="center"/>
              <w:rPr>
                <w:sz w:val="24"/>
                <w:szCs w:val="24"/>
              </w:rPr>
            </w:pPr>
            <w:r w:rsidRPr="00D40288">
              <w:rPr>
                <w:b/>
                <w:sz w:val="24"/>
                <w:szCs w:val="24"/>
              </w:rPr>
              <w:t xml:space="preserve">                    А.И. Лутовинов</w:t>
            </w:r>
          </w:p>
        </w:tc>
        <w:tc>
          <w:tcPr>
            <w:tcW w:w="4678" w:type="dxa"/>
            <w:tcBorders>
              <w:top w:val="nil"/>
              <w:left w:val="nil"/>
              <w:bottom w:val="nil"/>
              <w:right w:val="nil"/>
            </w:tcBorders>
          </w:tcPr>
          <w:p w:rsidR="00C73691" w:rsidRPr="00D40288" w:rsidRDefault="00C73691" w:rsidP="00D40288">
            <w:pPr>
              <w:widowControl w:val="0"/>
              <w:autoSpaceDE w:val="0"/>
              <w:autoSpaceDN w:val="0"/>
              <w:rPr>
                <w:b/>
                <w:sz w:val="24"/>
                <w:szCs w:val="24"/>
              </w:rPr>
            </w:pPr>
            <w:r w:rsidRPr="00D40288">
              <w:rPr>
                <w:b/>
                <w:sz w:val="24"/>
                <w:szCs w:val="24"/>
              </w:rPr>
              <w:t xml:space="preserve">Временно исполняющий </w:t>
            </w:r>
          </w:p>
          <w:p w:rsidR="00C73691" w:rsidRPr="00D40288" w:rsidRDefault="00C73691" w:rsidP="00D40288">
            <w:pPr>
              <w:widowControl w:val="0"/>
              <w:autoSpaceDE w:val="0"/>
              <w:autoSpaceDN w:val="0"/>
              <w:rPr>
                <w:b/>
                <w:sz w:val="24"/>
                <w:szCs w:val="24"/>
              </w:rPr>
            </w:pPr>
            <w:r w:rsidRPr="00D40288">
              <w:rPr>
                <w:b/>
                <w:sz w:val="24"/>
                <w:szCs w:val="24"/>
              </w:rPr>
              <w:t>обязанности губернатора Ненецкого автономного округа</w:t>
            </w:r>
          </w:p>
          <w:p w:rsidR="00C73691" w:rsidRPr="00D40288" w:rsidRDefault="00C73691" w:rsidP="00D40288">
            <w:pPr>
              <w:widowControl w:val="0"/>
              <w:autoSpaceDE w:val="0"/>
              <w:autoSpaceDN w:val="0"/>
              <w:rPr>
                <w:b/>
                <w:sz w:val="24"/>
                <w:szCs w:val="24"/>
              </w:rPr>
            </w:pPr>
          </w:p>
          <w:p w:rsidR="00C73691" w:rsidRPr="00D40288" w:rsidRDefault="00C73691" w:rsidP="00D40288">
            <w:pPr>
              <w:widowControl w:val="0"/>
              <w:autoSpaceDE w:val="0"/>
              <w:autoSpaceDN w:val="0"/>
              <w:rPr>
                <w:b/>
                <w:sz w:val="24"/>
                <w:szCs w:val="24"/>
              </w:rPr>
            </w:pPr>
          </w:p>
          <w:p w:rsidR="00C73691" w:rsidRPr="00D40288" w:rsidRDefault="00C73691" w:rsidP="00D40288">
            <w:pPr>
              <w:widowControl w:val="0"/>
              <w:autoSpaceDE w:val="0"/>
              <w:autoSpaceDN w:val="0"/>
              <w:rPr>
                <w:b/>
                <w:sz w:val="24"/>
                <w:szCs w:val="24"/>
              </w:rPr>
            </w:pPr>
          </w:p>
          <w:p w:rsidR="00C73691" w:rsidRPr="00D40288" w:rsidRDefault="00C73691" w:rsidP="00D40288">
            <w:pPr>
              <w:widowControl w:val="0"/>
              <w:autoSpaceDE w:val="0"/>
              <w:autoSpaceDN w:val="0"/>
              <w:jc w:val="center"/>
              <w:rPr>
                <w:sz w:val="24"/>
                <w:szCs w:val="24"/>
              </w:rPr>
            </w:pPr>
            <w:r w:rsidRPr="00D40288">
              <w:rPr>
                <w:b/>
                <w:sz w:val="24"/>
                <w:szCs w:val="24"/>
              </w:rPr>
              <w:t xml:space="preserve">         Ю.В. Бездудный</w:t>
            </w:r>
          </w:p>
        </w:tc>
      </w:tr>
    </w:tbl>
    <w:p w:rsidR="00C73691" w:rsidRPr="00D40288" w:rsidRDefault="00C73691" w:rsidP="00D40288">
      <w:pPr>
        <w:widowControl w:val="0"/>
        <w:autoSpaceDE w:val="0"/>
        <w:autoSpaceDN w:val="0"/>
        <w:rPr>
          <w:sz w:val="24"/>
          <w:szCs w:val="24"/>
        </w:rPr>
      </w:pPr>
    </w:p>
    <w:p w:rsidR="00C73691" w:rsidRPr="00D40288" w:rsidRDefault="00C73691" w:rsidP="00D40288">
      <w:pPr>
        <w:widowControl w:val="0"/>
        <w:autoSpaceDE w:val="0"/>
        <w:autoSpaceDN w:val="0"/>
        <w:rPr>
          <w:sz w:val="24"/>
          <w:szCs w:val="24"/>
        </w:rPr>
      </w:pPr>
      <w:r w:rsidRPr="00D40288">
        <w:rPr>
          <w:sz w:val="24"/>
          <w:szCs w:val="24"/>
        </w:rPr>
        <w:t>г. Нарьян-Мар</w:t>
      </w:r>
    </w:p>
    <w:p w:rsidR="00C73691" w:rsidRPr="00D40288" w:rsidRDefault="00C73691" w:rsidP="00D40288">
      <w:pPr>
        <w:widowControl w:val="0"/>
        <w:autoSpaceDE w:val="0"/>
        <w:autoSpaceDN w:val="0"/>
        <w:rPr>
          <w:sz w:val="24"/>
          <w:szCs w:val="24"/>
        </w:rPr>
      </w:pPr>
      <w:r w:rsidRPr="00D40288">
        <w:rPr>
          <w:sz w:val="24"/>
          <w:szCs w:val="24"/>
        </w:rPr>
        <w:t>«___» ____________20__года</w:t>
      </w:r>
    </w:p>
    <w:p w:rsidR="00C73691" w:rsidRDefault="00C73691" w:rsidP="00D40288">
      <w:pPr>
        <w:tabs>
          <w:tab w:val="left" w:pos="7894"/>
        </w:tabs>
        <w:autoSpaceDE w:val="0"/>
        <w:autoSpaceDN w:val="0"/>
        <w:adjustRightInd w:val="0"/>
        <w:jc w:val="both"/>
        <w:rPr>
          <w:sz w:val="24"/>
          <w:szCs w:val="24"/>
        </w:rPr>
      </w:pPr>
      <w:r w:rsidRPr="00D40288">
        <w:rPr>
          <w:sz w:val="24"/>
          <w:szCs w:val="24"/>
        </w:rPr>
        <w:t>№____-оз</w:t>
      </w:r>
    </w:p>
    <w:p w:rsidR="00C73691" w:rsidRPr="00817040" w:rsidRDefault="00C73691" w:rsidP="00817040">
      <w:pPr>
        <w:spacing w:after="200" w:line="276" w:lineRule="auto"/>
        <w:rPr>
          <w:sz w:val="24"/>
          <w:szCs w:val="24"/>
          <w:lang w:val="en-US"/>
        </w:rPr>
      </w:pPr>
    </w:p>
    <w:sectPr w:rsidR="00C73691" w:rsidRPr="00817040" w:rsidSect="0035459E">
      <w:headerReference w:type="even" r:id="rId10"/>
      <w:pgSz w:w="11907" w:h="16840"/>
      <w:pgMar w:top="1134" w:right="850"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691" w:rsidRDefault="00C73691">
      <w:r>
        <w:separator/>
      </w:r>
    </w:p>
  </w:endnote>
  <w:endnote w:type="continuationSeparator" w:id="0">
    <w:p w:rsidR="00C73691" w:rsidRDefault="00C73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691" w:rsidRDefault="00C73691">
      <w:r>
        <w:separator/>
      </w:r>
    </w:p>
  </w:footnote>
  <w:footnote w:type="continuationSeparator" w:id="0">
    <w:p w:rsidR="00C73691" w:rsidRDefault="00C73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691" w:rsidRDefault="00C73691" w:rsidP="006319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3691" w:rsidRDefault="00C736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54FD9"/>
    <w:multiLevelType w:val="hybridMultilevel"/>
    <w:tmpl w:val="D6ECA9D4"/>
    <w:lvl w:ilvl="0" w:tplc="221A82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E5D2E19"/>
    <w:multiLevelType w:val="hybridMultilevel"/>
    <w:tmpl w:val="22C2D44C"/>
    <w:lvl w:ilvl="0" w:tplc="09CC10C8">
      <w:start w:val="1"/>
      <w:numFmt w:val="decimal"/>
      <w:lvlText w:val="%1."/>
      <w:lvlJc w:val="left"/>
      <w:pPr>
        <w:ind w:left="2628" w:hanging="360"/>
      </w:pPr>
      <w:rPr>
        <w:rFonts w:cs="Times New Roman"/>
      </w:rPr>
    </w:lvl>
    <w:lvl w:ilvl="1" w:tplc="04190019">
      <w:start w:val="1"/>
      <w:numFmt w:val="lowerLetter"/>
      <w:lvlText w:val="%2."/>
      <w:lvlJc w:val="left"/>
      <w:pPr>
        <w:ind w:left="3348" w:hanging="360"/>
      </w:pPr>
      <w:rPr>
        <w:rFonts w:cs="Times New Roman"/>
      </w:rPr>
    </w:lvl>
    <w:lvl w:ilvl="2" w:tplc="0419001B">
      <w:start w:val="1"/>
      <w:numFmt w:val="lowerRoman"/>
      <w:lvlText w:val="%3."/>
      <w:lvlJc w:val="right"/>
      <w:pPr>
        <w:ind w:left="4068" w:hanging="180"/>
      </w:pPr>
      <w:rPr>
        <w:rFonts w:cs="Times New Roman"/>
      </w:rPr>
    </w:lvl>
    <w:lvl w:ilvl="3" w:tplc="0419000F">
      <w:start w:val="1"/>
      <w:numFmt w:val="decimal"/>
      <w:lvlText w:val="%4."/>
      <w:lvlJc w:val="left"/>
      <w:pPr>
        <w:ind w:left="4788" w:hanging="360"/>
      </w:pPr>
      <w:rPr>
        <w:rFonts w:cs="Times New Roman"/>
      </w:rPr>
    </w:lvl>
    <w:lvl w:ilvl="4" w:tplc="04190019">
      <w:start w:val="1"/>
      <w:numFmt w:val="lowerLetter"/>
      <w:lvlText w:val="%5."/>
      <w:lvlJc w:val="left"/>
      <w:pPr>
        <w:ind w:left="5508" w:hanging="360"/>
      </w:pPr>
      <w:rPr>
        <w:rFonts w:cs="Times New Roman"/>
      </w:rPr>
    </w:lvl>
    <w:lvl w:ilvl="5" w:tplc="0419001B">
      <w:start w:val="1"/>
      <w:numFmt w:val="lowerRoman"/>
      <w:lvlText w:val="%6."/>
      <w:lvlJc w:val="right"/>
      <w:pPr>
        <w:ind w:left="6228" w:hanging="180"/>
      </w:pPr>
      <w:rPr>
        <w:rFonts w:cs="Times New Roman"/>
      </w:rPr>
    </w:lvl>
    <w:lvl w:ilvl="6" w:tplc="0419000F">
      <w:start w:val="1"/>
      <w:numFmt w:val="decimal"/>
      <w:lvlText w:val="%7."/>
      <w:lvlJc w:val="left"/>
      <w:pPr>
        <w:ind w:left="6948" w:hanging="360"/>
      </w:pPr>
      <w:rPr>
        <w:rFonts w:cs="Times New Roman"/>
      </w:rPr>
    </w:lvl>
    <w:lvl w:ilvl="7" w:tplc="04190019">
      <w:start w:val="1"/>
      <w:numFmt w:val="lowerLetter"/>
      <w:lvlText w:val="%8."/>
      <w:lvlJc w:val="left"/>
      <w:pPr>
        <w:ind w:left="7668" w:hanging="360"/>
      </w:pPr>
      <w:rPr>
        <w:rFonts w:cs="Times New Roman"/>
      </w:rPr>
    </w:lvl>
    <w:lvl w:ilvl="8" w:tplc="0419001B">
      <w:start w:val="1"/>
      <w:numFmt w:val="lowerRoman"/>
      <w:lvlText w:val="%9."/>
      <w:lvlJc w:val="right"/>
      <w:pPr>
        <w:ind w:left="8388" w:hanging="180"/>
      </w:pPr>
      <w:rPr>
        <w:rFonts w:cs="Times New Roman"/>
      </w:rPr>
    </w:lvl>
  </w:abstractNum>
  <w:abstractNum w:abstractNumId="2">
    <w:nsid w:val="7FB10DF6"/>
    <w:multiLevelType w:val="hybridMultilevel"/>
    <w:tmpl w:val="6EC4DFDA"/>
    <w:lvl w:ilvl="0" w:tplc="7128932C">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C7F"/>
    <w:rsid w:val="00006DF7"/>
    <w:rsid w:val="00011E27"/>
    <w:rsid w:val="000720D7"/>
    <w:rsid w:val="0008042E"/>
    <w:rsid w:val="000B0472"/>
    <w:rsid w:val="000C7993"/>
    <w:rsid w:val="001245E2"/>
    <w:rsid w:val="00162384"/>
    <w:rsid w:val="00167AC9"/>
    <w:rsid w:val="0018150C"/>
    <w:rsid w:val="00186ABA"/>
    <w:rsid w:val="00187F6E"/>
    <w:rsid w:val="001E559C"/>
    <w:rsid w:val="0023754D"/>
    <w:rsid w:val="0024225A"/>
    <w:rsid w:val="002477D7"/>
    <w:rsid w:val="00292341"/>
    <w:rsid w:val="002A4EF7"/>
    <w:rsid w:val="003266F9"/>
    <w:rsid w:val="0035459E"/>
    <w:rsid w:val="003837C0"/>
    <w:rsid w:val="00384EB5"/>
    <w:rsid w:val="003B13D7"/>
    <w:rsid w:val="004247F3"/>
    <w:rsid w:val="00446585"/>
    <w:rsid w:val="004C2144"/>
    <w:rsid w:val="004C4C8E"/>
    <w:rsid w:val="004E3DCD"/>
    <w:rsid w:val="004F16D5"/>
    <w:rsid w:val="004F61E6"/>
    <w:rsid w:val="00517553"/>
    <w:rsid w:val="00522FDA"/>
    <w:rsid w:val="0055134D"/>
    <w:rsid w:val="00562C7F"/>
    <w:rsid w:val="00582B25"/>
    <w:rsid w:val="00587514"/>
    <w:rsid w:val="005949C5"/>
    <w:rsid w:val="005A3714"/>
    <w:rsid w:val="005B18FB"/>
    <w:rsid w:val="005D36AD"/>
    <w:rsid w:val="00631341"/>
    <w:rsid w:val="00631944"/>
    <w:rsid w:val="00641513"/>
    <w:rsid w:val="00654533"/>
    <w:rsid w:val="00657181"/>
    <w:rsid w:val="00670FB1"/>
    <w:rsid w:val="00672EC5"/>
    <w:rsid w:val="00694119"/>
    <w:rsid w:val="006B013C"/>
    <w:rsid w:val="006B3F02"/>
    <w:rsid w:val="00715D05"/>
    <w:rsid w:val="00744144"/>
    <w:rsid w:val="00761AC8"/>
    <w:rsid w:val="007A2A61"/>
    <w:rsid w:val="007A6242"/>
    <w:rsid w:val="008146B5"/>
    <w:rsid w:val="008148DC"/>
    <w:rsid w:val="00817040"/>
    <w:rsid w:val="0087046E"/>
    <w:rsid w:val="008728A5"/>
    <w:rsid w:val="00880A1F"/>
    <w:rsid w:val="008926E2"/>
    <w:rsid w:val="00892B0F"/>
    <w:rsid w:val="008A4164"/>
    <w:rsid w:val="008E6C9F"/>
    <w:rsid w:val="0090725F"/>
    <w:rsid w:val="0090727D"/>
    <w:rsid w:val="00912CCD"/>
    <w:rsid w:val="0094695B"/>
    <w:rsid w:val="009703B2"/>
    <w:rsid w:val="00972964"/>
    <w:rsid w:val="00981E5C"/>
    <w:rsid w:val="009F5001"/>
    <w:rsid w:val="00A37B50"/>
    <w:rsid w:val="00A81B51"/>
    <w:rsid w:val="00AB0FB1"/>
    <w:rsid w:val="00AB5178"/>
    <w:rsid w:val="00B01884"/>
    <w:rsid w:val="00B92FF6"/>
    <w:rsid w:val="00B953CC"/>
    <w:rsid w:val="00BE5CCB"/>
    <w:rsid w:val="00BE673C"/>
    <w:rsid w:val="00BF36B3"/>
    <w:rsid w:val="00C10EB3"/>
    <w:rsid w:val="00C33D22"/>
    <w:rsid w:val="00C34CBD"/>
    <w:rsid w:val="00C4052E"/>
    <w:rsid w:val="00C73691"/>
    <w:rsid w:val="00CE039D"/>
    <w:rsid w:val="00D011BA"/>
    <w:rsid w:val="00D34A71"/>
    <w:rsid w:val="00D40288"/>
    <w:rsid w:val="00D52CA6"/>
    <w:rsid w:val="00D719E0"/>
    <w:rsid w:val="00D74B0D"/>
    <w:rsid w:val="00D86A3B"/>
    <w:rsid w:val="00DA7AD7"/>
    <w:rsid w:val="00DB3AF6"/>
    <w:rsid w:val="00DC0724"/>
    <w:rsid w:val="00DC2B3D"/>
    <w:rsid w:val="00DE452B"/>
    <w:rsid w:val="00DF19B9"/>
    <w:rsid w:val="00DF73A0"/>
    <w:rsid w:val="00E20138"/>
    <w:rsid w:val="00E323B3"/>
    <w:rsid w:val="00E94905"/>
    <w:rsid w:val="00EC17AF"/>
    <w:rsid w:val="00EF1FAD"/>
    <w:rsid w:val="00EF4C6C"/>
    <w:rsid w:val="00F051D5"/>
    <w:rsid w:val="00F37A24"/>
    <w:rsid w:val="00F47F09"/>
    <w:rsid w:val="00FA19A8"/>
    <w:rsid w:val="00FA5A65"/>
    <w:rsid w:val="00FC1514"/>
    <w:rsid w:val="00FD1D8D"/>
    <w:rsid w:val="00FE0557"/>
    <w:rsid w:val="00FE5C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7F"/>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2C7F"/>
    <w:pPr>
      <w:tabs>
        <w:tab w:val="center" w:pos="4677"/>
        <w:tab w:val="right" w:pos="9355"/>
      </w:tabs>
    </w:pPr>
  </w:style>
  <w:style w:type="character" w:customStyle="1" w:styleId="HeaderChar">
    <w:name w:val="Header Char"/>
    <w:basedOn w:val="DefaultParagraphFont"/>
    <w:link w:val="Header"/>
    <w:uiPriority w:val="99"/>
    <w:locked/>
    <w:rsid w:val="00562C7F"/>
    <w:rPr>
      <w:rFonts w:ascii="Times New Roman" w:hAnsi="Times New Roman" w:cs="Times New Roman"/>
      <w:sz w:val="20"/>
      <w:szCs w:val="20"/>
      <w:lang w:eastAsia="ru-RU"/>
    </w:rPr>
  </w:style>
  <w:style w:type="character" w:styleId="PageNumber">
    <w:name w:val="page number"/>
    <w:basedOn w:val="DefaultParagraphFont"/>
    <w:uiPriority w:val="99"/>
    <w:rsid w:val="00562C7F"/>
    <w:rPr>
      <w:rFonts w:cs="Times New Roman"/>
    </w:rPr>
  </w:style>
  <w:style w:type="paragraph" w:customStyle="1" w:styleId="ConsPlusNormal">
    <w:name w:val="ConsPlusNormal"/>
    <w:uiPriority w:val="99"/>
    <w:rsid w:val="00562C7F"/>
    <w:pPr>
      <w:autoSpaceDE w:val="0"/>
      <w:autoSpaceDN w:val="0"/>
      <w:adjustRightInd w:val="0"/>
      <w:ind w:firstLine="720"/>
    </w:pPr>
    <w:rPr>
      <w:rFonts w:ascii="Arial" w:eastAsia="Times New Roman" w:hAnsi="Arial" w:cs="Arial"/>
      <w:sz w:val="20"/>
      <w:szCs w:val="20"/>
    </w:rPr>
  </w:style>
  <w:style w:type="paragraph" w:customStyle="1" w:styleId="msonormalcxspmiddlecxspmiddle">
    <w:name w:val="msonormalcxspmiddlecxspmiddle"/>
    <w:basedOn w:val="Normal"/>
    <w:uiPriority w:val="99"/>
    <w:rsid w:val="00562C7F"/>
    <w:pPr>
      <w:spacing w:before="100" w:beforeAutospacing="1" w:after="100" w:afterAutospacing="1"/>
    </w:pPr>
    <w:rPr>
      <w:sz w:val="24"/>
      <w:szCs w:val="24"/>
    </w:rPr>
  </w:style>
  <w:style w:type="paragraph" w:styleId="BalloonText">
    <w:name w:val="Balloon Text"/>
    <w:basedOn w:val="Normal"/>
    <w:link w:val="BalloonTextChar"/>
    <w:uiPriority w:val="99"/>
    <w:semiHidden/>
    <w:rsid w:val="00562C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2C7F"/>
    <w:rPr>
      <w:rFonts w:ascii="Tahoma" w:hAnsi="Tahoma" w:cs="Tahoma"/>
      <w:sz w:val="16"/>
      <w:szCs w:val="16"/>
      <w:lang w:eastAsia="ru-RU"/>
    </w:rPr>
  </w:style>
  <w:style w:type="table" w:styleId="TableGrid">
    <w:name w:val="Table Grid"/>
    <w:basedOn w:val="TableNormal"/>
    <w:uiPriority w:val="99"/>
    <w:rsid w:val="00672E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4225A"/>
    <w:pPr>
      <w:ind w:left="720"/>
      <w:contextualSpacing/>
    </w:pPr>
  </w:style>
</w:styles>
</file>

<file path=word/webSettings.xml><?xml version="1.0" encoding="utf-8"?>
<w:webSettings xmlns:r="http://schemas.openxmlformats.org/officeDocument/2006/relationships" xmlns:w="http://schemas.openxmlformats.org/wordprocessingml/2006/main">
  <w:divs>
    <w:div w:id="674958139">
      <w:marLeft w:val="0"/>
      <w:marRight w:val="0"/>
      <w:marTop w:val="0"/>
      <w:marBottom w:val="0"/>
      <w:divBdr>
        <w:top w:val="none" w:sz="0" w:space="0" w:color="auto"/>
        <w:left w:val="none" w:sz="0" w:space="0" w:color="auto"/>
        <w:bottom w:val="none" w:sz="0" w:space="0" w:color="auto"/>
        <w:right w:val="none" w:sz="0" w:space="0" w:color="auto"/>
      </w:divBdr>
    </w:div>
    <w:div w:id="674958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rbezumova\Desktop\&#1053;&#1055;&#1040;\&#1048;&#1047;&#1052;&#1045;&#1053;&#1045;&#1053;&#1048;&#1071;%20&#1042;%20&#1054;&#1047;%20&#1059;&#1055;&#1054;&#1051;&#1053;&#1054;&#1052;&#1054;&#1063;&#1045;&#1053;&#1053;&#1067;&#1049;\2.docx" TargetMode="External"/><Relationship Id="rId3" Type="http://schemas.openxmlformats.org/officeDocument/2006/relationships/settings" Target="settings.xml"/><Relationship Id="rId7" Type="http://schemas.openxmlformats.org/officeDocument/2006/relationships/hyperlink" Target="consultantplus://offline/ref=1E919F2C260686E7F6D167EFF40302B7C5F24202ED2EE254215F933134F3162ABCE232B8FA2BAA4BBE12E196964A746DJ8TE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arbezumova\Desktop\&#1053;&#1055;&#1040;\&#1048;&#1047;&#1052;&#1045;&#1053;&#1045;&#1053;&#1048;&#1071;%20&#1042;%20&#1054;&#1047;%20&#1059;&#1055;&#1054;&#1051;&#1053;&#1054;&#1052;&#1054;&#1063;&#1045;&#1053;&#1053;&#1067;&#1049;\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2985</Words>
  <Characters>17021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Чупрова Светлана Владимировна</dc:creator>
  <cp:keywords/>
  <dc:description/>
  <cp:lastModifiedBy>user</cp:lastModifiedBy>
  <cp:revision>4</cp:revision>
  <cp:lastPrinted>2019-04-17T12:06:00Z</cp:lastPrinted>
  <dcterms:created xsi:type="dcterms:W3CDTF">2020-08-31T11:42:00Z</dcterms:created>
  <dcterms:modified xsi:type="dcterms:W3CDTF">2020-08-31T13:36:00Z</dcterms:modified>
</cp:coreProperties>
</file>